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8E65E" w14:textId="77777777" w:rsidR="00F233CE" w:rsidRPr="00CB245B" w:rsidRDefault="00F233CE" w:rsidP="00F233CE">
      <w:pPr>
        <w:pStyle w:val="paragraph"/>
        <w:spacing w:before="120"/>
        <w:rPr>
          <w:rFonts w:ascii="Arial" w:hAnsi="Arial" w:cs="Arial"/>
          <w:b/>
          <w:color w:val="78B931"/>
          <w:sz w:val="36"/>
          <w:szCs w:val="36"/>
        </w:rPr>
      </w:pPr>
      <w:r w:rsidRPr="00CB245B">
        <w:rPr>
          <w:rFonts w:ascii="Arial" w:hAnsi="Arial" w:cs="Arial"/>
          <w:b/>
          <w:color w:val="78B931"/>
          <w:sz w:val="36"/>
          <w:szCs w:val="36"/>
        </w:rPr>
        <w:t>Position Description</w:t>
      </w:r>
    </w:p>
    <w:p w14:paraId="65FA893A" w14:textId="48830511" w:rsidR="00F233CE" w:rsidRPr="003548D0" w:rsidRDefault="00E5609B" w:rsidP="00F233CE">
      <w:pPr>
        <w:pStyle w:val="paragraph"/>
        <w:spacing w:before="120"/>
        <w:rPr>
          <w:rFonts w:ascii="Arial" w:hAnsi="Arial" w:cs="Arial"/>
          <w:b/>
          <w:sz w:val="32"/>
          <w:szCs w:val="32"/>
        </w:rPr>
      </w:pPr>
      <w:r>
        <w:rPr>
          <w:rFonts w:ascii="Arial" w:hAnsi="Arial" w:cs="Arial"/>
          <w:b/>
          <w:sz w:val="32"/>
          <w:szCs w:val="32"/>
        </w:rPr>
        <w:t xml:space="preserve">Senior </w:t>
      </w:r>
      <w:r w:rsidR="00DA2B2A">
        <w:rPr>
          <w:rFonts w:ascii="Arial" w:hAnsi="Arial" w:cs="Arial"/>
          <w:b/>
          <w:sz w:val="32"/>
          <w:szCs w:val="32"/>
        </w:rPr>
        <w:t>Consultant – MHE (</w:t>
      </w:r>
      <w:r w:rsidR="00AF2804">
        <w:rPr>
          <w:rFonts w:ascii="Arial" w:hAnsi="Arial" w:cs="Arial"/>
          <w:b/>
          <w:sz w:val="32"/>
          <w:szCs w:val="32"/>
        </w:rPr>
        <w:t>Education)</w:t>
      </w:r>
    </w:p>
    <w:p w14:paraId="576F5142" w14:textId="77777777" w:rsidR="00F233CE" w:rsidRPr="007C46FE" w:rsidRDefault="00F233CE" w:rsidP="00F233CE">
      <w:pPr>
        <w:pStyle w:val="paragraph"/>
        <w:jc w:val="center"/>
        <w:rPr>
          <w:rFonts w:ascii="Arial" w:hAnsi="Arial" w:cs="Arial"/>
          <w:b/>
          <w:sz w:val="40"/>
          <w:szCs w:val="40"/>
        </w:rPr>
      </w:pPr>
    </w:p>
    <w:tbl>
      <w:tblPr>
        <w:tblW w:w="9315" w:type="dxa"/>
        <w:tblLayout w:type="fixed"/>
        <w:tblLook w:val="0000" w:firstRow="0" w:lastRow="0" w:firstColumn="0" w:lastColumn="0" w:noHBand="0" w:noVBand="0"/>
      </w:tblPr>
      <w:tblGrid>
        <w:gridCol w:w="2849"/>
        <w:gridCol w:w="6466"/>
      </w:tblGrid>
      <w:tr w:rsidR="00F233CE" w:rsidRPr="00CB245B" w14:paraId="063076CE" w14:textId="77777777" w:rsidTr="00825DA7">
        <w:trPr>
          <w:trHeight w:val="573"/>
        </w:trPr>
        <w:tc>
          <w:tcPr>
            <w:tcW w:w="2849" w:type="dxa"/>
          </w:tcPr>
          <w:p w14:paraId="648D2CFD" w14:textId="77777777" w:rsidR="00F233CE" w:rsidRPr="00CB245B" w:rsidRDefault="00F233CE" w:rsidP="00825DA7">
            <w:pPr>
              <w:widowControl w:val="0"/>
              <w:spacing w:before="120" w:after="240"/>
              <w:rPr>
                <w:rFonts w:ascii="Arial" w:hAnsi="Arial" w:cs="Arial"/>
                <w:b/>
              </w:rPr>
            </w:pPr>
            <w:r w:rsidRPr="00CB245B">
              <w:rPr>
                <w:rFonts w:ascii="Arial" w:hAnsi="Arial" w:cs="Arial"/>
                <w:b/>
              </w:rPr>
              <w:t>Location:</w:t>
            </w:r>
          </w:p>
        </w:tc>
        <w:tc>
          <w:tcPr>
            <w:tcW w:w="6466" w:type="dxa"/>
          </w:tcPr>
          <w:p w14:paraId="1703C1DA" w14:textId="7D99A8FC" w:rsidR="00F233CE" w:rsidRPr="009F19ED" w:rsidRDefault="009F19ED" w:rsidP="00E5609B">
            <w:pPr>
              <w:widowControl w:val="0"/>
              <w:spacing w:before="120" w:after="240"/>
              <w:rPr>
                <w:rFonts w:ascii="Arial" w:hAnsi="Arial" w:cs="Arial"/>
              </w:rPr>
            </w:pPr>
            <w:r w:rsidRPr="009F19ED">
              <w:rPr>
                <w:rFonts w:ascii="Arial" w:hAnsi="Arial" w:cs="Arial"/>
              </w:rPr>
              <w:t>NSW, QLD</w:t>
            </w:r>
            <w:r w:rsidR="00E5609B">
              <w:rPr>
                <w:rFonts w:ascii="Arial" w:hAnsi="Arial" w:cs="Arial"/>
              </w:rPr>
              <w:t xml:space="preserve"> and</w:t>
            </w:r>
            <w:r w:rsidRPr="009F19ED">
              <w:rPr>
                <w:rFonts w:ascii="Arial" w:hAnsi="Arial" w:cs="Arial"/>
              </w:rPr>
              <w:t xml:space="preserve"> VIC</w:t>
            </w:r>
          </w:p>
        </w:tc>
      </w:tr>
      <w:tr w:rsidR="00F233CE" w:rsidRPr="00CB245B" w14:paraId="7E21A8C7" w14:textId="77777777" w:rsidTr="00825DA7">
        <w:trPr>
          <w:trHeight w:val="591"/>
        </w:trPr>
        <w:tc>
          <w:tcPr>
            <w:tcW w:w="2849" w:type="dxa"/>
          </w:tcPr>
          <w:p w14:paraId="0C4A6F91" w14:textId="77777777" w:rsidR="00F233CE" w:rsidRPr="00CB245B" w:rsidRDefault="00F233CE" w:rsidP="00825DA7">
            <w:pPr>
              <w:widowControl w:val="0"/>
              <w:spacing w:before="120" w:after="240"/>
              <w:rPr>
                <w:rFonts w:ascii="Arial" w:hAnsi="Arial" w:cs="Arial"/>
                <w:b/>
              </w:rPr>
            </w:pPr>
            <w:r w:rsidRPr="00CB245B">
              <w:rPr>
                <w:rFonts w:ascii="Arial" w:hAnsi="Arial" w:cs="Arial"/>
                <w:b/>
              </w:rPr>
              <w:t>Department:</w:t>
            </w:r>
          </w:p>
        </w:tc>
        <w:tc>
          <w:tcPr>
            <w:tcW w:w="6466" w:type="dxa"/>
          </w:tcPr>
          <w:p w14:paraId="1EA6C008" w14:textId="77777777" w:rsidR="00F233CE" w:rsidRPr="00CB245B" w:rsidRDefault="000C75BF" w:rsidP="007B6ADF">
            <w:pPr>
              <w:widowControl w:val="0"/>
              <w:spacing w:before="120" w:after="240"/>
              <w:rPr>
                <w:rFonts w:ascii="Arial" w:hAnsi="Arial" w:cs="Arial"/>
              </w:rPr>
            </w:pPr>
            <w:r w:rsidRPr="000C75BF">
              <w:rPr>
                <w:rFonts w:ascii="Arial" w:hAnsi="Arial" w:cs="Arial"/>
                <w:b/>
              </w:rPr>
              <w:t>headspace</w:t>
            </w:r>
            <w:r>
              <w:rPr>
                <w:rFonts w:ascii="Arial" w:hAnsi="Arial" w:cs="Arial"/>
              </w:rPr>
              <w:t xml:space="preserve"> </w:t>
            </w:r>
            <w:r w:rsidR="007B6ADF">
              <w:rPr>
                <w:rFonts w:ascii="Arial" w:hAnsi="Arial" w:cs="Arial"/>
              </w:rPr>
              <w:t>in Schools</w:t>
            </w:r>
          </w:p>
        </w:tc>
      </w:tr>
      <w:tr w:rsidR="00F233CE" w:rsidRPr="00CB245B" w14:paraId="3B27D1D2" w14:textId="77777777" w:rsidTr="00825DA7">
        <w:trPr>
          <w:trHeight w:val="591"/>
        </w:trPr>
        <w:tc>
          <w:tcPr>
            <w:tcW w:w="2849" w:type="dxa"/>
          </w:tcPr>
          <w:p w14:paraId="6C54CB22" w14:textId="77777777" w:rsidR="00F233CE" w:rsidRPr="00CB245B" w:rsidRDefault="00F233CE" w:rsidP="00825DA7">
            <w:pPr>
              <w:pStyle w:val="IndexHeading"/>
              <w:widowControl w:val="0"/>
              <w:spacing w:before="120" w:after="240"/>
              <w:rPr>
                <w:rFonts w:ascii="Arial" w:hAnsi="Arial" w:cs="Arial"/>
                <w:sz w:val="24"/>
                <w:szCs w:val="24"/>
              </w:rPr>
            </w:pPr>
            <w:r w:rsidRPr="00CB245B">
              <w:rPr>
                <w:rFonts w:ascii="Arial" w:hAnsi="Arial" w:cs="Arial"/>
                <w:sz w:val="24"/>
                <w:szCs w:val="24"/>
              </w:rPr>
              <w:t>Salary range:</w:t>
            </w:r>
          </w:p>
        </w:tc>
        <w:tc>
          <w:tcPr>
            <w:tcW w:w="6466" w:type="dxa"/>
          </w:tcPr>
          <w:p w14:paraId="0C01C679" w14:textId="6B2842B5" w:rsidR="00F233CE" w:rsidRPr="00CB245B" w:rsidRDefault="00DA2B2A" w:rsidP="00E5609B">
            <w:pPr>
              <w:widowControl w:val="0"/>
              <w:spacing w:before="120" w:after="240"/>
              <w:rPr>
                <w:rFonts w:ascii="Arial" w:hAnsi="Arial" w:cs="Arial"/>
              </w:rPr>
            </w:pPr>
            <w:r>
              <w:rPr>
                <w:rFonts w:ascii="Arial" w:hAnsi="Arial" w:cs="Arial"/>
              </w:rPr>
              <w:t>HS</w:t>
            </w:r>
            <w:r w:rsidR="00E5609B">
              <w:rPr>
                <w:rFonts w:ascii="Arial" w:hAnsi="Arial" w:cs="Arial"/>
              </w:rPr>
              <w:t>6</w:t>
            </w:r>
          </w:p>
        </w:tc>
      </w:tr>
      <w:tr w:rsidR="00F233CE" w:rsidRPr="00CB245B" w14:paraId="505BEBB3" w14:textId="77777777" w:rsidTr="00825DA7">
        <w:trPr>
          <w:trHeight w:val="573"/>
        </w:trPr>
        <w:tc>
          <w:tcPr>
            <w:tcW w:w="2849" w:type="dxa"/>
          </w:tcPr>
          <w:p w14:paraId="01A9322B" w14:textId="77777777" w:rsidR="00F233CE" w:rsidRPr="00CB245B" w:rsidRDefault="00F233CE" w:rsidP="00825DA7">
            <w:pPr>
              <w:widowControl w:val="0"/>
              <w:spacing w:before="120" w:after="240"/>
              <w:rPr>
                <w:rFonts w:ascii="Arial" w:hAnsi="Arial" w:cs="Arial"/>
                <w:b/>
              </w:rPr>
            </w:pPr>
            <w:r w:rsidRPr="00CB245B">
              <w:rPr>
                <w:rFonts w:ascii="Arial" w:hAnsi="Arial" w:cs="Arial"/>
                <w:b/>
              </w:rPr>
              <w:t>Employment Type:</w:t>
            </w:r>
          </w:p>
        </w:tc>
        <w:tc>
          <w:tcPr>
            <w:tcW w:w="6466" w:type="dxa"/>
          </w:tcPr>
          <w:p w14:paraId="52F65D08" w14:textId="77777777" w:rsidR="00F233CE" w:rsidRDefault="00FC7325" w:rsidP="00825DA7">
            <w:pPr>
              <w:widowControl w:val="0"/>
              <w:spacing w:before="120" w:after="240"/>
              <w:rPr>
                <w:rFonts w:ascii="Arial" w:hAnsi="Arial" w:cs="Arial"/>
              </w:rPr>
            </w:pPr>
            <w:r>
              <w:rPr>
                <w:rFonts w:ascii="Arial" w:hAnsi="Arial" w:cs="Arial"/>
              </w:rPr>
              <w:t>Full Time - Maximum Term</w:t>
            </w:r>
          </w:p>
        </w:tc>
      </w:tr>
      <w:tr w:rsidR="00F233CE" w:rsidRPr="00CB245B" w14:paraId="75CFB516" w14:textId="77777777" w:rsidTr="00825DA7">
        <w:trPr>
          <w:trHeight w:val="591"/>
        </w:trPr>
        <w:tc>
          <w:tcPr>
            <w:tcW w:w="2849" w:type="dxa"/>
          </w:tcPr>
          <w:p w14:paraId="716E17A1" w14:textId="77777777" w:rsidR="00F233CE" w:rsidRPr="00CB245B" w:rsidRDefault="00F233CE" w:rsidP="00825DA7">
            <w:pPr>
              <w:widowControl w:val="0"/>
              <w:spacing w:before="120" w:after="240"/>
              <w:rPr>
                <w:rFonts w:ascii="Arial" w:hAnsi="Arial" w:cs="Arial"/>
                <w:b/>
              </w:rPr>
            </w:pPr>
            <w:r w:rsidRPr="00CB245B">
              <w:rPr>
                <w:rFonts w:ascii="Arial" w:hAnsi="Arial" w:cs="Arial"/>
                <w:b/>
              </w:rPr>
              <w:t>Approved By:</w:t>
            </w:r>
          </w:p>
        </w:tc>
        <w:tc>
          <w:tcPr>
            <w:tcW w:w="6466" w:type="dxa"/>
          </w:tcPr>
          <w:p w14:paraId="278D6105" w14:textId="5839E639" w:rsidR="00F233CE" w:rsidRPr="00CB245B" w:rsidRDefault="00F233CE" w:rsidP="00FC66EE">
            <w:pPr>
              <w:widowControl w:val="0"/>
              <w:spacing w:before="120" w:after="240"/>
              <w:rPr>
                <w:rFonts w:ascii="Arial" w:hAnsi="Arial" w:cs="Arial"/>
              </w:rPr>
            </w:pPr>
            <w:r>
              <w:rPr>
                <w:noProof/>
              </w:rPr>
              <mc:AlternateContent>
                <mc:Choice Requires="wps">
                  <w:drawing>
                    <wp:anchor distT="0" distB="0" distL="114300" distR="114300" simplePos="0" relativeHeight="251660288" behindDoc="0" locked="0" layoutInCell="1" allowOverlap="1" wp14:anchorId="3396D2BB" wp14:editId="3C1F123F">
                      <wp:simplePos x="0" y="0"/>
                      <wp:positionH relativeFrom="column">
                        <wp:posOffset>14605</wp:posOffset>
                      </wp:positionH>
                      <wp:positionV relativeFrom="paragraph">
                        <wp:posOffset>307340</wp:posOffset>
                      </wp:positionV>
                      <wp:extent cx="28575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12700">
                                <a:solidFill>
                                  <a:srgbClr val="78B9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BC0186" id="_x0000_t32" coordsize="21600,21600" o:spt="32" o:oned="t" path="m,l21600,21600e" filled="f">
                      <v:path arrowok="t" fillok="f" o:connecttype="none"/>
                      <o:lock v:ext="edit" shapetype="t"/>
                    </v:shapetype>
                    <v:shape id="Straight Arrow Connector 11" o:spid="_x0000_s1026" type="#_x0000_t32" style="position:absolute;margin-left:1.15pt;margin-top:24.2pt;width: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" strokecolor="#78b931" strokeweight="1pt">
                      <v:shadow color="#4e6128" opacity=".5" offset="1pt"/>
                    </v:shape>
                  </w:pict>
                </mc:Fallback>
              </mc:AlternateContent>
            </w:r>
            <w:r w:rsidR="00833DAA">
              <w:rPr>
                <w:rFonts w:ascii="Arial" w:hAnsi="Arial" w:cs="Arial"/>
              </w:rPr>
              <w:t>Julia Smith</w:t>
            </w:r>
            <w:bookmarkStart w:id="0" w:name="_GoBack"/>
            <w:bookmarkEnd w:id="0"/>
          </w:p>
        </w:tc>
      </w:tr>
      <w:tr w:rsidR="00F233CE" w:rsidRPr="00CB245B" w14:paraId="09E111C9" w14:textId="77777777" w:rsidTr="00825DA7">
        <w:trPr>
          <w:trHeight w:val="532"/>
        </w:trPr>
        <w:tc>
          <w:tcPr>
            <w:tcW w:w="2849" w:type="dxa"/>
          </w:tcPr>
          <w:p w14:paraId="3C62F6A4" w14:textId="77777777" w:rsidR="00F233CE" w:rsidRPr="00CB245B" w:rsidRDefault="00F233CE" w:rsidP="00825DA7">
            <w:pPr>
              <w:widowControl w:val="0"/>
              <w:spacing w:before="120" w:after="240"/>
              <w:rPr>
                <w:rFonts w:ascii="Arial" w:hAnsi="Arial" w:cs="Arial"/>
                <w:b/>
              </w:rPr>
            </w:pPr>
            <w:r w:rsidRPr="00CB245B">
              <w:rPr>
                <w:rFonts w:ascii="Arial" w:hAnsi="Arial" w:cs="Arial"/>
                <w:b/>
              </w:rPr>
              <w:t>Date Approved:</w:t>
            </w:r>
          </w:p>
        </w:tc>
        <w:tc>
          <w:tcPr>
            <w:tcW w:w="6466" w:type="dxa"/>
          </w:tcPr>
          <w:p w14:paraId="3B9CCFEA" w14:textId="38E975C1" w:rsidR="00F233CE" w:rsidRPr="00CB245B" w:rsidRDefault="00F233CE" w:rsidP="00825DA7">
            <w:pPr>
              <w:widowControl w:val="0"/>
              <w:spacing w:before="120" w:after="240"/>
              <w:rPr>
                <w:rFonts w:ascii="Arial" w:hAnsi="Arial" w:cs="Arial"/>
              </w:rPr>
            </w:pPr>
            <w:r>
              <w:rPr>
                <w:noProof/>
              </w:rPr>
              <mc:AlternateContent>
                <mc:Choice Requires="wps">
                  <w:drawing>
                    <wp:anchor distT="0" distB="0" distL="114300" distR="114300" simplePos="0" relativeHeight="251661312" behindDoc="0" locked="0" layoutInCell="1" allowOverlap="1" wp14:anchorId="0F0BCB37" wp14:editId="527FA5AA">
                      <wp:simplePos x="0" y="0"/>
                      <wp:positionH relativeFrom="column">
                        <wp:posOffset>14605</wp:posOffset>
                      </wp:positionH>
                      <wp:positionV relativeFrom="paragraph">
                        <wp:posOffset>267335</wp:posOffset>
                      </wp:positionV>
                      <wp:extent cx="28575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12700">
                                <a:solidFill>
                                  <a:srgbClr val="78B9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CDB85C" id="Straight Arrow Connector 10" o:spid="_x0000_s1026" type="#_x0000_t32" style="position:absolute;margin-left:1.15pt;margin-top:21.05pt;width: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" strokecolor="#78b931" strokeweight="1pt">
                      <v:shadow color="#4e6128" opacity=".5" offset="1pt"/>
                    </v:shape>
                  </w:pict>
                </mc:Fallback>
              </mc:AlternateContent>
            </w:r>
          </w:p>
        </w:tc>
      </w:tr>
      <w:tr w:rsidR="00F233CE" w:rsidRPr="00CB245B" w14:paraId="19C0E832" w14:textId="77777777" w:rsidTr="00825DA7">
        <w:trPr>
          <w:trHeight w:val="517"/>
        </w:trPr>
        <w:tc>
          <w:tcPr>
            <w:tcW w:w="2849" w:type="dxa"/>
          </w:tcPr>
          <w:p w14:paraId="1A741454" w14:textId="77777777" w:rsidR="00F233CE" w:rsidRPr="00CB245B" w:rsidRDefault="00F233CE" w:rsidP="00825DA7">
            <w:pPr>
              <w:widowControl w:val="0"/>
              <w:spacing w:before="120" w:after="240"/>
              <w:rPr>
                <w:rFonts w:ascii="Arial" w:hAnsi="Arial" w:cs="Arial"/>
                <w:b/>
              </w:rPr>
            </w:pPr>
            <w:r w:rsidRPr="00CB245B">
              <w:rPr>
                <w:rFonts w:ascii="Arial" w:hAnsi="Arial" w:cs="Arial"/>
                <w:b/>
              </w:rPr>
              <w:t>Agreed By:</w:t>
            </w:r>
          </w:p>
        </w:tc>
        <w:tc>
          <w:tcPr>
            <w:tcW w:w="6466" w:type="dxa"/>
          </w:tcPr>
          <w:p w14:paraId="723C98DA" w14:textId="77777777" w:rsidR="00F233CE" w:rsidRPr="00CB245B" w:rsidRDefault="00F233CE" w:rsidP="00825DA7">
            <w:pPr>
              <w:widowControl w:val="0"/>
              <w:spacing w:before="120" w:after="240"/>
              <w:rPr>
                <w:rFonts w:ascii="Arial" w:hAnsi="Arial" w:cs="Arial"/>
              </w:rPr>
            </w:pPr>
            <w:r>
              <w:rPr>
                <w:noProof/>
              </w:rPr>
              <mc:AlternateContent>
                <mc:Choice Requires="wps">
                  <w:drawing>
                    <wp:anchor distT="0" distB="0" distL="114300" distR="114300" simplePos="0" relativeHeight="251662336" behindDoc="0" locked="0" layoutInCell="1" allowOverlap="1" wp14:anchorId="06035CCD" wp14:editId="4A0BE97B">
                      <wp:simplePos x="0" y="0"/>
                      <wp:positionH relativeFrom="column">
                        <wp:posOffset>14605</wp:posOffset>
                      </wp:positionH>
                      <wp:positionV relativeFrom="paragraph">
                        <wp:posOffset>254000</wp:posOffset>
                      </wp:positionV>
                      <wp:extent cx="28575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12700">
                                <a:solidFill>
                                  <a:srgbClr val="78B9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7A80B5" id="Straight Arrow Connector 9" o:spid="_x0000_s1026" type="#_x0000_t32" style="position:absolute;margin-left:1.15pt;margin-top:20pt;width: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" strokecolor="#78b931" strokeweight="1pt">
                      <v:shadow color="#4e6128" opacity=".5" offset="1pt"/>
                    </v:shape>
                  </w:pict>
                </mc:Fallback>
              </mc:AlternateContent>
            </w:r>
          </w:p>
        </w:tc>
      </w:tr>
      <w:tr w:rsidR="00F233CE" w:rsidRPr="00CB245B" w14:paraId="7F05D375" w14:textId="77777777" w:rsidTr="00825DA7">
        <w:trPr>
          <w:trHeight w:val="631"/>
        </w:trPr>
        <w:tc>
          <w:tcPr>
            <w:tcW w:w="2849" w:type="dxa"/>
          </w:tcPr>
          <w:p w14:paraId="18988987" w14:textId="77777777" w:rsidR="00F233CE" w:rsidRPr="00737630" w:rsidRDefault="00F233CE" w:rsidP="00825DA7">
            <w:pPr>
              <w:pStyle w:val="TOAHeading"/>
              <w:widowControl w:val="0"/>
              <w:spacing w:after="240"/>
              <w:rPr>
                <w:rFonts w:ascii="Arial" w:hAnsi="Arial" w:cs="Arial"/>
              </w:rPr>
            </w:pPr>
            <w:r w:rsidRPr="00CB245B">
              <w:rPr>
                <w:rFonts w:ascii="Arial" w:hAnsi="Arial" w:cs="Arial"/>
              </w:rPr>
              <w:t>Date Agreed:</w:t>
            </w:r>
          </w:p>
        </w:tc>
        <w:tc>
          <w:tcPr>
            <w:tcW w:w="6466" w:type="dxa"/>
          </w:tcPr>
          <w:p w14:paraId="2EE0BED6" w14:textId="77777777" w:rsidR="00F233CE" w:rsidRPr="00CB245B" w:rsidRDefault="00F233CE" w:rsidP="00825DA7">
            <w:pPr>
              <w:widowControl w:val="0"/>
              <w:spacing w:before="120" w:after="240"/>
              <w:rPr>
                <w:rFonts w:ascii="Arial" w:hAnsi="Arial" w:cs="Arial"/>
              </w:rPr>
            </w:pPr>
            <w:r>
              <w:rPr>
                <w:noProof/>
              </w:rPr>
              <mc:AlternateContent>
                <mc:Choice Requires="wps">
                  <w:drawing>
                    <wp:anchor distT="0" distB="0" distL="114300" distR="114300" simplePos="0" relativeHeight="251663360" behindDoc="0" locked="0" layoutInCell="1" allowOverlap="1" wp14:anchorId="4608F8B0" wp14:editId="61394C15">
                      <wp:simplePos x="0" y="0"/>
                      <wp:positionH relativeFrom="column">
                        <wp:posOffset>14605</wp:posOffset>
                      </wp:positionH>
                      <wp:positionV relativeFrom="paragraph">
                        <wp:posOffset>250190</wp:posOffset>
                      </wp:positionV>
                      <wp:extent cx="28575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12700">
                                <a:solidFill>
                                  <a:srgbClr val="78B9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BEF3AA" id="Straight Arrow Connector 8" o:spid="_x0000_s1026" type="#_x0000_t32" style="position:absolute;margin-left:1.15pt;margin-top:19.7pt;width: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" strokecolor="#78b931" strokeweight="1pt">
                      <v:shadow color="#4e6128" opacity=".5" offset="1pt"/>
                    </v:shape>
                  </w:pict>
                </mc:Fallback>
              </mc:AlternateContent>
            </w:r>
            <w:r w:rsidRPr="00CB245B">
              <w:rPr>
                <w:rFonts w:ascii="Arial" w:hAnsi="Arial" w:cs="Arial"/>
              </w:rPr>
              <w:t xml:space="preserve"> </w:t>
            </w:r>
          </w:p>
        </w:tc>
      </w:tr>
    </w:tbl>
    <w:p w14:paraId="1D8E26CB" w14:textId="77777777" w:rsidR="00F233CE" w:rsidRPr="007877CD" w:rsidRDefault="00F233CE" w:rsidP="00F233CE">
      <w:pPr>
        <w:pStyle w:val="paragraph"/>
        <w:jc w:val="both"/>
        <w:rPr>
          <w:rFonts w:ascii="Arial" w:hAnsi="Arial" w:cs="Arial"/>
          <w:color w:val="FF0000"/>
          <w:sz w:val="22"/>
          <w:szCs w:val="22"/>
        </w:rPr>
      </w:pPr>
      <w:r>
        <w:rPr>
          <w:noProof/>
        </w:rPr>
        <mc:AlternateContent>
          <mc:Choice Requires="wps">
            <w:drawing>
              <wp:anchor distT="0" distB="0" distL="114300" distR="114300" simplePos="0" relativeHeight="251659264" behindDoc="0" locked="0" layoutInCell="1" allowOverlap="1" wp14:anchorId="6E289ACB" wp14:editId="26C73D6E">
                <wp:simplePos x="0" y="0"/>
                <wp:positionH relativeFrom="column">
                  <wp:posOffset>23495</wp:posOffset>
                </wp:positionH>
                <wp:positionV relativeFrom="paragraph">
                  <wp:posOffset>141605</wp:posOffset>
                </wp:positionV>
                <wp:extent cx="5838825" cy="0"/>
                <wp:effectExtent l="5080" t="5715" r="1397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DC97F" id="Straight Arrow Connector 2" o:spid="_x0000_s1026" type="#_x0000_t32" style="position:absolute;margin-left:1.85pt;margin-top:11.15pt;width:4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"/>
            </w:pict>
          </mc:Fallback>
        </mc:AlternateContent>
      </w:r>
    </w:p>
    <w:p w14:paraId="7172F3D0" w14:textId="77777777" w:rsidR="009352CE" w:rsidRDefault="009352CE" w:rsidP="00D31A40">
      <w:pPr>
        <w:pStyle w:val="Heading5"/>
        <w:keepNext/>
        <w:numPr>
          <w:ilvl w:val="0"/>
          <w:numId w:val="4"/>
        </w:numPr>
        <w:tabs>
          <w:tab w:val="left" w:pos="567"/>
        </w:tabs>
        <w:spacing w:before="100" w:after="100"/>
        <w:ind w:left="426" w:hanging="426"/>
        <w:rPr>
          <w:rFonts w:ascii="Arial" w:hAnsi="Arial" w:cs="Arial"/>
          <w:sz w:val="22"/>
          <w:szCs w:val="22"/>
        </w:rPr>
      </w:pPr>
      <w:r>
        <w:rPr>
          <w:rFonts w:ascii="Arial" w:hAnsi="Arial" w:cs="Arial"/>
          <w:sz w:val="22"/>
          <w:szCs w:val="22"/>
        </w:rPr>
        <w:t xml:space="preserve">HEADSPACE PURPOSE </w:t>
      </w:r>
    </w:p>
    <w:p w14:paraId="620069FF" w14:textId="77777777" w:rsidR="009352CE" w:rsidRDefault="009352CE" w:rsidP="009352CE">
      <w:pPr>
        <w:jc w:val="both"/>
        <w:rPr>
          <w:rFonts w:ascii="Arial" w:hAnsi="Arial" w:cs="Arial"/>
          <w:sz w:val="22"/>
          <w:szCs w:val="22"/>
        </w:rPr>
      </w:pPr>
      <w:r>
        <w:rPr>
          <w:rFonts w:ascii="Arial" w:hAnsi="Arial" w:cs="Arial"/>
          <w:sz w:val="22"/>
          <w:szCs w:val="22"/>
        </w:rPr>
        <w:t>To build the resilience of young people and the future potential of Australia by delivering effective youth mental health services in partnership with young people, their families and their local communities.</w:t>
      </w:r>
    </w:p>
    <w:p w14:paraId="44EF4A28" w14:textId="77777777" w:rsidR="009352CE" w:rsidRDefault="009352CE" w:rsidP="009352CE">
      <w:pPr>
        <w:pStyle w:val="Heading5"/>
        <w:ind w:left="426"/>
        <w:rPr>
          <w:rFonts w:ascii="Arial" w:hAnsi="Arial" w:cs="Arial"/>
          <w:sz w:val="22"/>
          <w:szCs w:val="22"/>
        </w:rPr>
      </w:pPr>
    </w:p>
    <w:p w14:paraId="2AFCB74D" w14:textId="77777777" w:rsidR="009352CE" w:rsidRDefault="009352CE" w:rsidP="00D31A40">
      <w:pPr>
        <w:pStyle w:val="Heading5"/>
        <w:keepNext/>
        <w:numPr>
          <w:ilvl w:val="0"/>
          <w:numId w:val="4"/>
        </w:numPr>
        <w:tabs>
          <w:tab w:val="left" w:pos="567"/>
        </w:tabs>
        <w:spacing w:before="100" w:after="100"/>
        <w:ind w:left="426" w:hanging="426"/>
        <w:rPr>
          <w:rFonts w:ascii="Arial" w:hAnsi="Arial" w:cs="Arial"/>
          <w:sz w:val="22"/>
          <w:szCs w:val="22"/>
        </w:rPr>
      </w:pPr>
      <w:r>
        <w:rPr>
          <w:rFonts w:ascii="Arial" w:hAnsi="Arial" w:cs="Arial"/>
          <w:sz w:val="22"/>
          <w:szCs w:val="22"/>
        </w:rPr>
        <w:t xml:space="preserve">HEADSPACE VALUES </w:t>
      </w:r>
    </w:p>
    <w:p w14:paraId="3C10C57D" w14:textId="77777777" w:rsidR="009352CE" w:rsidRDefault="009352CE" w:rsidP="009352CE">
      <w:pPr>
        <w:jc w:val="both"/>
        <w:rPr>
          <w:rFonts w:ascii="Arial" w:hAnsi="Arial" w:cs="Arial"/>
          <w:sz w:val="22"/>
          <w:szCs w:val="22"/>
        </w:rPr>
      </w:pPr>
      <w:r>
        <w:rPr>
          <w:rFonts w:ascii="Arial" w:hAnsi="Arial" w:cs="Arial"/>
          <w:sz w:val="22"/>
          <w:szCs w:val="22"/>
        </w:rPr>
        <w:t xml:space="preserve">It is a requirement of all </w:t>
      </w:r>
      <w:r>
        <w:rPr>
          <w:rFonts w:ascii="Arial" w:hAnsi="Arial" w:cs="Arial"/>
          <w:b/>
          <w:sz w:val="22"/>
          <w:szCs w:val="22"/>
        </w:rPr>
        <w:t>headspace</w:t>
      </w:r>
      <w:r>
        <w:rPr>
          <w:rFonts w:ascii="Arial" w:hAnsi="Arial" w:cs="Arial"/>
          <w:sz w:val="22"/>
          <w:szCs w:val="22"/>
        </w:rPr>
        <w:t xml:space="preserve"> positions that work will be undertaken in line with the </w:t>
      </w:r>
      <w:r>
        <w:rPr>
          <w:rFonts w:ascii="Arial" w:hAnsi="Arial" w:cs="Arial"/>
          <w:b/>
          <w:sz w:val="22"/>
          <w:szCs w:val="22"/>
        </w:rPr>
        <w:t>headspace</w:t>
      </w:r>
      <w:r>
        <w:rPr>
          <w:rFonts w:ascii="Arial" w:hAnsi="Arial" w:cs="Arial"/>
          <w:sz w:val="22"/>
          <w:szCs w:val="22"/>
        </w:rPr>
        <w:t xml:space="preserve"> values as follows:</w:t>
      </w:r>
    </w:p>
    <w:p w14:paraId="6A750EF2" w14:textId="77777777" w:rsidR="009352CE" w:rsidRDefault="009352CE" w:rsidP="009352CE">
      <w:pPr>
        <w:jc w:val="both"/>
        <w:rPr>
          <w:rFonts w:ascii="Arial" w:hAnsi="Arial" w:cs="Arial"/>
          <w:sz w:val="22"/>
          <w:szCs w:val="22"/>
        </w:rPr>
      </w:pPr>
    </w:p>
    <w:p w14:paraId="27CB3F25" w14:textId="77777777" w:rsidR="009352CE" w:rsidRDefault="009352CE" w:rsidP="00D31A40">
      <w:pPr>
        <w:pStyle w:val="ListParagraph"/>
        <w:numPr>
          <w:ilvl w:val="0"/>
          <w:numId w:val="9"/>
        </w:numPr>
        <w:jc w:val="both"/>
        <w:rPr>
          <w:rFonts w:ascii="Arial" w:hAnsi="Arial" w:cs="Arial"/>
          <w:sz w:val="22"/>
          <w:szCs w:val="22"/>
        </w:rPr>
      </w:pPr>
      <w:r>
        <w:rPr>
          <w:rFonts w:ascii="Arial" w:hAnsi="Arial" w:cs="Arial"/>
          <w:sz w:val="22"/>
          <w:szCs w:val="22"/>
        </w:rPr>
        <w:t>Innovative – We have the courage to explore new ideas and take new approaches</w:t>
      </w:r>
    </w:p>
    <w:p w14:paraId="3B423121" w14:textId="77777777" w:rsidR="009352CE" w:rsidRDefault="009352CE" w:rsidP="00D31A40">
      <w:pPr>
        <w:pStyle w:val="ListParagraph"/>
        <w:numPr>
          <w:ilvl w:val="0"/>
          <w:numId w:val="9"/>
        </w:numPr>
        <w:jc w:val="both"/>
        <w:rPr>
          <w:rFonts w:ascii="Arial" w:hAnsi="Arial" w:cs="Arial"/>
          <w:sz w:val="22"/>
          <w:szCs w:val="22"/>
        </w:rPr>
      </w:pPr>
      <w:r>
        <w:rPr>
          <w:rFonts w:ascii="Arial" w:hAnsi="Arial" w:cs="Arial"/>
          <w:sz w:val="22"/>
          <w:szCs w:val="22"/>
        </w:rPr>
        <w:t>Collaborative – We bring the right people together to get the best result</w:t>
      </w:r>
    </w:p>
    <w:p w14:paraId="75638BC9" w14:textId="77777777" w:rsidR="009352CE" w:rsidRDefault="009352CE" w:rsidP="00D31A40">
      <w:pPr>
        <w:pStyle w:val="ListParagraph"/>
        <w:numPr>
          <w:ilvl w:val="0"/>
          <w:numId w:val="9"/>
        </w:numPr>
        <w:jc w:val="both"/>
        <w:rPr>
          <w:rFonts w:ascii="Arial" w:hAnsi="Arial" w:cs="Arial"/>
          <w:sz w:val="22"/>
          <w:szCs w:val="22"/>
        </w:rPr>
      </w:pPr>
      <w:r>
        <w:rPr>
          <w:rFonts w:ascii="Arial" w:hAnsi="Arial" w:cs="Arial"/>
          <w:sz w:val="22"/>
          <w:szCs w:val="22"/>
        </w:rPr>
        <w:t>Inclusive – We respect and value diversity and believe everyone counts</w:t>
      </w:r>
    </w:p>
    <w:p w14:paraId="06F6A532" w14:textId="77777777" w:rsidR="009352CE" w:rsidRDefault="009352CE" w:rsidP="00D31A40">
      <w:pPr>
        <w:pStyle w:val="ListParagraph"/>
        <w:numPr>
          <w:ilvl w:val="0"/>
          <w:numId w:val="9"/>
        </w:numPr>
        <w:jc w:val="both"/>
        <w:rPr>
          <w:rFonts w:ascii="Arial" w:hAnsi="Arial" w:cs="Arial"/>
          <w:sz w:val="22"/>
          <w:szCs w:val="22"/>
        </w:rPr>
      </w:pPr>
      <w:r>
        <w:rPr>
          <w:rFonts w:ascii="Arial" w:hAnsi="Arial" w:cs="Arial"/>
          <w:sz w:val="22"/>
          <w:szCs w:val="22"/>
        </w:rPr>
        <w:t>Achieve – We are responsive to community needs and deliver on expectations</w:t>
      </w:r>
    </w:p>
    <w:p w14:paraId="3F2C165A" w14:textId="77777777" w:rsidR="009352CE" w:rsidRDefault="009352CE" w:rsidP="00D31A40">
      <w:pPr>
        <w:pStyle w:val="ListParagraph"/>
        <w:numPr>
          <w:ilvl w:val="0"/>
          <w:numId w:val="9"/>
        </w:numPr>
        <w:jc w:val="both"/>
        <w:rPr>
          <w:rFonts w:ascii="Arial" w:hAnsi="Arial" w:cs="Arial"/>
          <w:sz w:val="22"/>
          <w:szCs w:val="22"/>
        </w:rPr>
      </w:pPr>
      <w:r>
        <w:rPr>
          <w:rFonts w:ascii="Arial" w:hAnsi="Arial" w:cs="Arial"/>
          <w:sz w:val="22"/>
          <w:szCs w:val="22"/>
        </w:rPr>
        <w:t>Passionate – We are dedicated to making a difference in the lives of young people and their families</w:t>
      </w:r>
    </w:p>
    <w:p w14:paraId="19625476" w14:textId="77777777" w:rsidR="009352CE" w:rsidRDefault="009352CE" w:rsidP="009352CE">
      <w:pPr>
        <w:ind w:left="360"/>
        <w:jc w:val="both"/>
        <w:rPr>
          <w:rFonts w:ascii="Arial" w:hAnsi="Arial" w:cs="Arial"/>
          <w:sz w:val="22"/>
          <w:szCs w:val="22"/>
        </w:rPr>
      </w:pPr>
    </w:p>
    <w:p w14:paraId="080F3072" w14:textId="77777777" w:rsidR="00ED2F3E" w:rsidRPr="009352CE" w:rsidRDefault="00ED2F3E" w:rsidP="009352CE">
      <w:pPr>
        <w:ind w:left="360"/>
        <w:jc w:val="both"/>
        <w:rPr>
          <w:rFonts w:ascii="Arial" w:hAnsi="Arial" w:cs="Arial"/>
          <w:sz w:val="22"/>
          <w:szCs w:val="22"/>
        </w:rPr>
      </w:pPr>
    </w:p>
    <w:p w14:paraId="3CF506DC" w14:textId="69F3BD69" w:rsidR="00A00816" w:rsidRPr="00032DFD" w:rsidRDefault="00F233CE" w:rsidP="00032DFD">
      <w:pPr>
        <w:pStyle w:val="Heading5"/>
        <w:keepNext/>
        <w:numPr>
          <w:ilvl w:val="0"/>
          <w:numId w:val="4"/>
        </w:numPr>
        <w:tabs>
          <w:tab w:val="left" w:pos="567"/>
        </w:tabs>
        <w:spacing w:before="100" w:after="100"/>
        <w:ind w:left="426" w:hanging="426"/>
        <w:rPr>
          <w:rFonts w:ascii="Arial" w:hAnsi="Arial" w:cs="Arial"/>
          <w:sz w:val="22"/>
          <w:szCs w:val="22"/>
        </w:rPr>
      </w:pPr>
      <w:r>
        <w:rPr>
          <w:rFonts w:ascii="Arial" w:hAnsi="Arial" w:cs="Arial"/>
          <w:sz w:val="22"/>
          <w:szCs w:val="22"/>
        </w:rPr>
        <w:lastRenderedPageBreak/>
        <w:t>POSITION SUMMARY</w:t>
      </w:r>
    </w:p>
    <w:p w14:paraId="2421903A" w14:textId="36CF4F95" w:rsidR="00A00816" w:rsidRPr="007E2442" w:rsidRDefault="007E2442" w:rsidP="009F19ED">
      <w:pPr>
        <w:jc w:val="both"/>
        <w:rPr>
          <w:rFonts w:ascii="Arial" w:hAnsi="Arial" w:cs="Arial"/>
          <w:sz w:val="22"/>
          <w:szCs w:val="22"/>
        </w:rPr>
      </w:pPr>
      <w:r w:rsidRPr="007E2442">
        <w:rPr>
          <w:rFonts w:ascii="Arial" w:hAnsi="Arial" w:cs="Arial"/>
          <w:sz w:val="22"/>
          <w:szCs w:val="22"/>
        </w:rPr>
        <w:t>The Senior Consultant – MHE (</w:t>
      </w:r>
      <w:r>
        <w:rPr>
          <w:rFonts w:ascii="Arial" w:hAnsi="Arial" w:cs="Arial"/>
          <w:sz w:val="22"/>
          <w:szCs w:val="22"/>
        </w:rPr>
        <w:t>Education</w:t>
      </w:r>
      <w:r w:rsidRPr="007E2442">
        <w:rPr>
          <w:rFonts w:ascii="Arial" w:hAnsi="Arial" w:cs="Arial"/>
          <w:sz w:val="22"/>
          <w:szCs w:val="22"/>
        </w:rPr>
        <w:t xml:space="preserve">) will work under the direction of the State/Territory Manager to support schools through </w:t>
      </w:r>
      <w:r w:rsidR="00A139C5">
        <w:rPr>
          <w:rFonts w:ascii="Arial" w:hAnsi="Arial" w:cs="Arial"/>
          <w:sz w:val="22"/>
          <w:szCs w:val="22"/>
        </w:rPr>
        <w:t xml:space="preserve">the </w:t>
      </w:r>
      <w:r w:rsidRPr="007E2442">
        <w:rPr>
          <w:rFonts w:ascii="Arial" w:hAnsi="Arial" w:cs="Arial"/>
          <w:sz w:val="22"/>
          <w:szCs w:val="22"/>
        </w:rPr>
        <w:t xml:space="preserve">implementation of the Mental Health in Education (MHE) </w:t>
      </w:r>
      <w:r w:rsidR="00A139C5">
        <w:rPr>
          <w:rFonts w:ascii="Arial" w:hAnsi="Arial" w:cs="Arial"/>
          <w:sz w:val="22"/>
          <w:szCs w:val="22"/>
        </w:rPr>
        <w:t>S</w:t>
      </w:r>
      <w:r w:rsidRPr="007E2442">
        <w:rPr>
          <w:rFonts w:ascii="Arial" w:hAnsi="Arial" w:cs="Arial"/>
          <w:sz w:val="22"/>
          <w:szCs w:val="22"/>
        </w:rPr>
        <w:t>ervice at</w:t>
      </w:r>
      <w:r w:rsidR="00FE44A0">
        <w:rPr>
          <w:rFonts w:ascii="Arial" w:hAnsi="Arial" w:cs="Arial"/>
          <w:sz w:val="22"/>
          <w:szCs w:val="22"/>
        </w:rPr>
        <w:t xml:space="preserve"> the</w:t>
      </w:r>
      <w:r w:rsidRPr="007E2442">
        <w:rPr>
          <w:rFonts w:ascii="Arial" w:hAnsi="Arial" w:cs="Arial"/>
          <w:sz w:val="22"/>
          <w:szCs w:val="22"/>
        </w:rPr>
        <w:t xml:space="preserve"> State/Territory level. </w:t>
      </w:r>
      <w:proofErr w:type="gramStart"/>
      <w:r w:rsidR="00A00816" w:rsidRPr="007E2442">
        <w:rPr>
          <w:rFonts w:ascii="Arial" w:hAnsi="Arial" w:cs="Arial"/>
          <w:b/>
          <w:sz w:val="22"/>
          <w:szCs w:val="22"/>
        </w:rPr>
        <w:t>headspace</w:t>
      </w:r>
      <w:proofErr w:type="gramEnd"/>
      <w:r w:rsidR="00A00816" w:rsidRPr="007E2442">
        <w:rPr>
          <w:rFonts w:ascii="Arial" w:hAnsi="Arial" w:cs="Arial"/>
          <w:b/>
          <w:sz w:val="22"/>
          <w:szCs w:val="22"/>
        </w:rPr>
        <w:t>,</w:t>
      </w:r>
      <w:r w:rsidR="00A00816" w:rsidRPr="007E2442">
        <w:rPr>
          <w:rFonts w:ascii="Arial" w:hAnsi="Arial" w:cs="Arial"/>
          <w:sz w:val="22"/>
          <w:szCs w:val="22"/>
        </w:rPr>
        <w:t xml:space="preserve"> as the implementation partner, will work with </w:t>
      </w:r>
      <w:r w:rsidR="00A00816" w:rsidRPr="007E2442">
        <w:rPr>
          <w:rFonts w:ascii="Arial" w:hAnsi="Arial" w:cs="Arial"/>
          <w:i/>
          <w:sz w:val="22"/>
          <w:szCs w:val="22"/>
        </w:rPr>
        <w:t xml:space="preserve">beyondblue </w:t>
      </w:r>
      <w:r w:rsidR="00A00816" w:rsidRPr="007E2442">
        <w:rPr>
          <w:rFonts w:ascii="Arial" w:hAnsi="Arial" w:cs="Arial"/>
          <w:sz w:val="22"/>
          <w:szCs w:val="22"/>
        </w:rPr>
        <w:t xml:space="preserve">to deliver an interactive framework of evidenced-based information, professional advice and support to primary and secondary schools. The MHE Service through continuous professional development of educators will promote optimal social and emotional health and wellness in schools. Drawing from the experience of </w:t>
      </w:r>
      <w:r w:rsidR="00A00816" w:rsidRPr="007E2442">
        <w:rPr>
          <w:rFonts w:ascii="Arial" w:hAnsi="Arial" w:cs="Arial"/>
          <w:b/>
          <w:sz w:val="22"/>
          <w:szCs w:val="22"/>
        </w:rPr>
        <w:t>headspace</w:t>
      </w:r>
      <w:r w:rsidR="00A00816" w:rsidRPr="007E2442">
        <w:rPr>
          <w:rFonts w:ascii="Arial" w:hAnsi="Arial" w:cs="Arial"/>
          <w:sz w:val="22"/>
          <w:szCs w:val="22"/>
        </w:rPr>
        <w:t xml:space="preserve"> School Support Service, the MHE Service provides </w:t>
      </w:r>
      <w:proofErr w:type="spellStart"/>
      <w:r w:rsidR="00A00816" w:rsidRPr="007E2442">
        <w:rPr>
          <w:rFonts w:ascii="Arial" w:hAnsi="Arial" w:cs="Arial"/>
          <w:sz w:val="22"/>
          <w:szCs w:val="22"/>
        </w:rPr>
        <w:t>postvention</w:t>
      </w:r>
      <w:proofErr w:type="spellEnd"/>
      <w:r w:rsidR="00A00816" w:rsidRPr="007E2442">
        <w:rPr>
          <w:rFonts w:ascii="Arial" w:hAnsi="Arial" w:cs="Arial"/>
          <w:sz w:val="22"/>
          <w:szCs w:val="22"/>
        </w:rPr>
        <w:t xml:space="preserve"> support to schools following a suicide or attempted suicide, as well supporting the school community in implementing preventative strategies.  </w:t>
      </w:r>
    </w:p>
    <w:p w14:paraId="11004E2F" w14:textId="77777777" w:rsidR="00A00816" w:rsidRPr="00DA2B2A" w:rsidRDefault="00A00816" w:rsidP="00DA0B59">
      <w:pPr>
        <w:jc w:val="both"/>
        <w:rPr>
          <w:rFonts w:ascii="Arial" w:hAnsi="Arial" w:cs="Arial"/>
          <w:sz w:val="22"/>
          <w:szCs w:val="22"/>
          <w:highlight w:val="yellow"/>
        </w:rPr>
      </w:pPr>
    </w:p>
    <w:p w14:paraId="65303727" w14:textId="713BA32A" w:rsidR="005805B5" w:rsidRPr="004B76D3" w:rsidRDefault="007E2442" w:rsidP="004B76D3">
      <w:pPr>
        <w:jc w:val="both"/>
        <w:rPr>
          <w:rFonts w:ascii="Helvetica" w:hAnsi="Helvetica"/>
          <w:sz w:val="22"/>
          <w:szCs w:val="22"/>
        </w:rPr>
      </w:pPr>
      <w:r w:rsidRPr="003C45C4">
        <w:rPr>
          <w:rFonts w:ascii="Arial" w:hAnsi="Arial" w:cs="Arial"/>
          <w:sz w:val="22"/>
          <w:szCs w:val="22"/>
        </w:rPr>
        <w:t xml:space="preserve">The incumbent will support school communities </w:t>
      </w:r>
      <w:r w:rsidR="00980281">
        <w:rPr>
          <w:rFonts w:ascii="Arial" w:hAnsi="Arial" w:cs="Arial"/>
          <w:sz w:val="22"/>
          <w:szCs w:val="22"/>
        </w:rPr>
        <w:t>to promote</w:t>
      </w:r>
      <w:r w:rsidRPr="003C45C4">
        <w:rPr>
          <w:rFonts w:ascii="Arial" w:hAnsi="Arial" w:cs="Arial"/>
          <w:sz w:val="22"/>
          <w:szCs w:val="22"/>
        </w:rPr>
        <w:t xml:space="preserve"> mental health promotion, prevention and early intervention with the goal of improving outcomes for y</w:t>
      </w:r>
      <w:r>
        <w:rPr>
          <w:rFonts w:ascii="Arial" w:hAnsi="Arial" w:cs="Arial"/>
          <w:sz w:val="22"/>
          <w:szCs w:val="22"/>
        </w:rPr>
        <w:t xml:space="preserve">oung people and their families. </w:t>
      </w:r>
      <w:r w:rsidR="00A6541D">
        <w:rPr>
          <w:rFonts w:ascii="Arial" w:hAnsi="Arial" w:cs="Arial"/>
          <w:sz w:val="22"/>
          <w:szCs w:val="22"/>
        </w:rPr>
        <w:t>Adopting</w:t>
      </w:r>
      <w:r w:rsidR="005805B5">
        <w:rPr>
          <w:rFonts w:ascii="Arial" w:hAnsi="Arial" w:cs="Arial"/>
          <w:sz w:val="22"/>
          <w:szCs w:val="22"/>
        </w:rPr>
        <w:t xml:space="preserve"> a</w:t>
      </w:r>
      <w:r w:rsidR="001A3637">
        <w:rPr>
          <w:rFonts w:ascii="Arial" w:hAnsi="Arial" w:cs="Arial"/>
          <w:sz w:val="22"/>
          <w:szCs w:val="22"/>
        </w:rPr>
        <w:t>n approach</w:t>
      </w:r>
      <w:r w:rsidR="00A6541D">
        <w:rPr>
          <w:rFonts w:ascii="Arial" w:hAnsi="Arial" w:cs="Arial"/>
          <w:sz w:val="22"/>
          <w:szCs w:val="22"/>
        </w:rPr>
        <w:t xml:space="preserve"> tailored </w:t>
      </w:r>
      <w:r w:rsidR="001A3637">
        <w:rPr>
          <w:rFonts w:ascii="Arial" w:hAnsi="Arial" w:cs="Arial"/>
          <w:sz w:val="22"/>
          <w:szCs w:val="22"/>
        </w:rPr>
        <w:t>to the needs of the school</w:t>
      </w:r>
      <w:r w:rsidR="00A6541D">
        <w:rPr>
          <w:rFonts w:ascii="Arial" w:hAnsi="Arial" w:cs="Arial"/>
          <w:sz w:val="22"/>
          <w:szCs w:val="22"/>
        </w:rPr>
        <w:t>, t</w:t>
      </w:r>
      <w:r>
        <w:rPr>
          <w:rFonts w:ascii="Arial" w:hAnsi="Arial" w:cs="Arial"/>
          <w:sz w:val="22"/>
          <w:szCs w:val="22"/>
        </w:rPr>
        <w:t xml:space="preserve">he Senior Consultant – MHE (Education) will </w:t>
      </w:r>
      <w:r w:rsidR="00A6541D">
        <w:rPr>
          <w:rFonts w:ascii="Arial" w:hAnsi="Arial" w:cs="Arial"/>
          <w:sz w:val="22"/>
          <w:szCs w:val="22"/>
        </w:rPr>
        <w:t xml:space="preserve">demonstrate the </w:t>
      </w:r>
      <w:r w:rsidR="007E7DF2" w:rsidRPr="00D90409">
        <w:rPr>
          <w:rFonts w:ascii="Helvetica" w:hAnsi="Helvetica"/>
          <w:sz w:val="22"/>
          <w:szCs w:val="22"/>
        </w:rPr>
        <w:t>MHE framework to prospective and participating schools to assist them to implement tailored processes and develop their staff through o</w:t>
      </w:r>
      <w:r w:rsidR="007E7DF2">
        <w:rPr>
          <w:rFonts w:ascii="Helvetica" w:hAnsi="Helvetica"/>
          <w:sz w:val="22"/>
          <w:szCs w:val="22"/>
        </w:rPr>
        <w:t>ngoing professional development.</w:t>
      </w:r>
      <w:r w:rsidR="00A6541D">
        <w:rPr>
          <w:rFonts w:ascii="Arial" w:hAnsi="Arial" w:cs="Arial"/>
          <w:sz w:val="22"/>
          <w:szCs w:val="22"/>
        </w:rPr>
        <w:t xml:space="preserve"> </w:t>
      </w:r>
      <w:r w:rsidR="005805B5">
        <w:rPr>
          <w:rFonts w:ascii="Arial" w:hAnsi="Arial" w:cs="Arial"/>
          <w:sz w:val="22"/>
          <w:szCs w:val="22"/>
        </w:rPr>
        <w:t>The role will be the key point of contact for all schools in their assigned territory and will build and maintain stron</w:t>
      </w:r>
      <w:r w:rsidR="00FE44A0">
        <w:rPr>
          <w:rFonts w:ascii="Arial" w:hAnsi="Arial" w:cs="Arial"/>
          <w:sz w:val="22"/>
          <w:szCs w:val="22"/>
        </w:rPr>
        <w:t xml:space="preserve">g relationships for the purpose of supporting the school.  </w:t>
      </w:r>
    </w:p>
    <w:p w14:paraId="4ED91372" w14:textId="77777777" w:rsidR="005805B5" w:rsidRDefault="005805B5" w:rsidP="00A6541D">
      <w:pPr>
        <w:rPr>
          <w:rFonts w:ascii="Arial" w:hAnsi="Arial" w:cs="Arial"/>
          <w:sz w:val="22"/>
          <w:szCs w:val="22"/>
        </w:rPr>
      </w:pPr>
    </w:p>
    <w:p w14:paraId="0928EBA2" w14:textId="470BC7F4" w:rsidR="00574821" w:rsidRPr="00E5609B" w:rsidRDefault="00574821" w:rsidP="00574821">
      <w:pPr>
        <w:jc w:val="both"/>
        <w:rPr>
          <w:rFonts w:ascii="Helvetica" w:hAnsi="Helvetica"/>
          <w:sz w:val="22"/>
          <w:szCs w:val="22"/>
        </w:rPr>
      </w:pPr>
      <w:r>
        <w:rPr>
          <w:rFonts w:ascii="Arial" w:hAnsi="Arial" w:cs="Arial"/>
          <w:sz w:val="22"/>
          <w:szCs w:val="22"/>
        </w:rPr>
        <w:t>A further focus of the role, in conjunction with the Consultant – MHE (Clinical), is to contribute</w:t>
      </w:r>
      <w:r w:rsidRPr="003C45C4">
        <w:rPr>
          <w:rFonts w:ascii="Arial" w:hAnsi="Arial" w:cs="Arial"/>
          <w:sz w:val="22"/>
          <w:szCs w:val="22"/>
        </w:rPr>
        <w:t xml:space="preserve"> to the establishment and successful delivery of timely and evidence based </w:t>
      </w:r>
      <w:proofErr w:type="spellStart"/>
      <w:r w:rsidRPr="003C45C4">
        <w:rPr>
          <w:rFonts w:ascii="Arial" w:hAnsi="Arial" w:cs="Arial"/>
          <w:sz w:val="22"/>
          <w:szCs w:val="22"/>
        </w:rPr>
        <w:t>postvention</w:t>
      </w:r>
      <w:proofErr w:type="spellEnd"/>
      <w:r w:rsidRPr="003C45C4">
        <w:rPr>
          <w:rFonts w:ascii="Arial" w:hAnsi="Arial" w:cs="Arial"/>
          <w:sz w:val="22"/>
          <w:szCs w:val="22"/>
        </w:rPr>
        <w:t xml:space="preserve"> support to school communities to assist them to plan, respond and recover.</w:t>
      </w:r>
      <w:r>
        <w:rPr>
          <w:rFonts w:ascii="Arial" w:hAnsi="Arial" w:cs="Arial"/>
          <w:sz w:val="22"/>
          <w:szCs w:val="22"/>
        </w:rPr>
        <w:t xml:space="preserve"> </w:t>
      </w:r>
      <w:r w:rsidR="007E2442">
        <w:rPr>
          <w:rFonts w:ascii="Arial" w:hAnsi="Arial" w:cs="Arial"/>
          <w:sz w:val="22"/>
          <w:szCs w:val="22"/>
        </w:rPr>
        <w:t xml:space="preserve">The </w:t>
      </w:r>
      <w:r w:rsidR="00A6541D">
        <w:rPr>
          <w:rFonts w:ascii="Arial" w:hAnsi="Arial" w:cs="Arial"/>
          <w:sz w:val="22"/>
          <w:szCs w:val="22"/>
        </w:rPr>
        <w:t xml:space="preserve">Senior Consultant – MHE (Education) </w:t>
      </w:r>
      <w:r w:rsidR="007E2442">
        <w:rPr>
          <w:rFonts w:ascii="Arial" w:hAnsi="Arial" w:cs="Arial"/>
          <w:sz w:val="22"/>
          <w:szCs w:val="22"/>
        </w:rPr>
        <w:t>in consultation with the State/Territory Manager, will provide leadership in state/territory initiatives, strategies and projects</w:t>
      </w:r>
      <w:r w:rsidR="009226FE">
        <w:rPr>
          <w:rFonts w:ascii="Arial" w:hAnsi="Arial" w:cs="Arial"/>
          <w:sz w:val="22"/>
          <w:szCs w:val="22"/>
        </w:rPr>
        <w:t xml:space="preserve"> and </w:t>
      </w:r>
      <w:r w:rsidR="007E2442">
        <w:rPr>
          <w:rFonts w:ascii="Arial" w:hAnsi="Arial" w:cs="Arial"/>
          <w:sz w:val="22"/>
          <w:szCs w:val="22"/>
        </w:rPr>
        <w:t>will assist with the induction of new staff as required.</w:t>
      </w:r>
      <w:r w:rsidRPr="00574821">
        <w:rPr>
          <w:rFonts w:ascii="Helvetica" w:hAnsi="Helvetica"/>
          <w:sz w:val="22"/>
          <w:szCs w:val="22"/>
        </w:rPr>
        <w:t xml:space="preserve"> </w:t>
      </w:r>
      <w:r>
        <w:rPr>
          <w:rFonts w:ascii="Helvetica" w:hAnsi="Helvetica"/>
          <w:sz w:val="22"/>
          <w:szCs w:val="22"/>
        </w:rPr>
        <w:t>The role will also provide guidance and support to Consultants in relation to educational aspects of service delivery.</w:t>
      </w:r>
    </w:p>
    <w:p w14:paraId="153AA444" w14:textId="7B97D2F3" w:rsidR="007E2442" w:rsidRPr="00574821" w:rsidRDefault="007E2442" w:rsidP="00574821">
      <w:pPr>
        <w:jc w:val="both"/>
        <w:rPr>
          <w:rFonts w:ascii="Helvetica" w:hAnsi="Helvetica"/>
          <w:sz w:val="22"/>
          <w:szCs w:val="22"/>
        </w:rPr>
      </w:pPr>
    </w:p>
    <w:p w14:paraId="5B1A2718" w14:textId="77777777" w:rsidR="00CB7F11" w:rsidRPr="002919BD" w:rsidRDefault="00CB7F11" w:rsidP="00E0673C">
      <w:pPr>
        <w:jc w:val="both"/>
        <w:rPr>
          <w:rFonts w:ascii="Arial" w:hAnsi="Arial" w:cs="Arial"/>
          <w:bCs/>
          <w:sz w:val="22"/>
          <w:szCs w:val="22"/>
        </w:rPr>
      </w:pPr>
    </w:p>
    <w:p w14:paraId="46B65457" w14:textId="3BC6D8DD" w:rsidR="00032DFD" w:rsidRPr="00032DFD" w:rsidRDefault="00F233CE" w:rsidP="00032DFD">
      <w:pPr>
        <w:pStyle w:val="Heading5"/>
        <w:keepNext/>
        <w:numPr>
          <w:ilvl w:val="0"/>
          <w:numId w:val="4"/>
        </w:numPr>
        <w:tabs>
          <w:tab w:val="left" w:pos="567"/>
        </w:tabs>
        <w:spacing w:before="100" w:after="100"/>
        <w:ind w:left="426" w:hanging="426"/>
        <w:rPr>
          <w:rFonts w:ascii="Arial" w:hAnsi="Arial" w:cs="Arial"/>
          <w:sz w:val="22"/>
          <w:szCs w:val="22"/>
        </w:rPr>
      </w:pPr>
      <w:r>
        <w:rPr>
          <w:rFonts w:ascii="Arial" w:hAnsi="Arial" w:cs="Arial"/>
          <w:sz w:val="22"/>
          <w:szCs w:val="22"/>
        </w:rPr>
        <w:t>POSITION CONTEXT</w:t>
      </w:r>
    </w:p>
    <w:p w14:paraId="137E9361" w14:textId="7D0F2CE2" w:rsidR="00FE44A0" w:rsidRPr="00C76E3F" w:rsidRDefault="007E2442" w:rsidP="00FE44A0">
      <w:pPr>
        <w:jc w:val="both"/>
        <w:rPr>
          <w:rFonts w:asciiTheme="minorHAnsi" w:hAnsiTheme="minorHAnsi" w:cstheme="minorHAnsi"/>
          <w:sz w:val="22"/>
          <w:szCs w:val="22"/>
        </w:rPr>
      </w:pPr>
      <w:r w:rsidRPr="007E2442">
        <w:rPr>
          <w:rFonts w:ascii="Arial" w:hAnsi="Arial" w:cs="Arial"/>
          <w:sz w:val="22"/>
          <w:szCs w:val="22"/>
        </w:rPr>
        <w:t>Reporting to the State/Territory Manager, the Senior Consultant – MHE (</w:t>
      </w:r>
      <w:r w:rsidR="009226FE">
        <w:rPr>
          <w:rFonts w:ascii="Arial" w:hAnsi="Arial" w:cs="Arial"/>
          <w:sz w:val="22"/>
          <w:szCs w:val="22"/>
        </w:rPr>
        <w:t>Education)</w:t>
      </w:r>
      <w:r w:rsidRPr="007E2442">
        <w:rPr>
          <w:rFonts w:ascii="Arial" w:hAnsi="Arial" w:cs="Arial"/>
          <w:sz w:val="22"/>
          <w:szCs w:val="22"/>
        </w:rPr>
        <w:t xml:space="preserve"> will be a qualified professional</w:t>
      </w:r>
      <w:r w:rsidR="009226FE">
        <w:rPr>
          <w:rFonts w:ascii="Arial" w:hAnsi="Arial" w:cs="Arial"/>
          <w:sz w:val="22"/>
          <w:szCs w:val="22"/>
        </w:rPr>
        <w:t xml:space="preserve"> with significant experience in influencing change and working in collaborative partnerships with school leadership teams and/or education authorities.</w:t>
      </w:r>
      <w:r w:rsidR="00C76E3F">
        <w:rPr>
          <w:rFonts w:asciiTheme="minorHAnsi" w:hAnsiTheme="minorHAnsi" w:cstheme="minorHAnsi"/>
          <w:sz w:val="22"/>
          <w:szCs w:val="22"/>
        </w:rPr>
        <w:t xml:space="preserve"> The incumbent will possess a</w:t>
      </w:r>
      <w:r w:rsidR="0047524B">
        <w:rPr>
          <w:rFonts w:asciiTheme="minorHAnsi" w:hAnsiTheme="minorHAnsi" w:cstheme="minorHAnsi"/>
          <w:sz w:val="22"/>
          <w:szCs w:val="22"/>
        </w:rPr>
        <w:t>n</w:t>
      </w:r>
      <w:r w:rsidR="001A3637">
        <w:rPr>
          <w:rFonts w:asciiTheme="minorHAnsi" w:hAnsiTheme="minorHAnsi" w:cstheme="minorHAnsi"/>
          <w:sz w:val="22"/>
          <w:szCs w:val="22"/>
        </w:rPr>
        <w:t xml:space="preserve"> </w:t>
      </w:r>
      <w:r w:rsidR="00C76E3F">
        <w:rPr>
          <w:rFonts w:asciiTheme="minorHAnsi" w:hAnsiTheme="minorHAnsi" w:cstheme="minorHAnsi"/>
          <w:sz w:val="22"/>
          <w:szCs w:val="22"/>
        </w:rPr>
        <w:t xml:space="preserve">understanding of youth mental health issues including suicide </w:t>
      </w:r>
      <w:proofErr w:type="spellStart"/>
      <w:r w:rsidR="00C76E3F">
        <w:rPr>
          <w:rFonts w:asciiTheme="minorHAnsi" w:hAnsiTheme="minorHAnsi" w:cstheme="minorHAnsi"/>
          <w:sz w:val="22"/>
          <w:szCs w:val="22"/>
        </w:rPr>
        <w:t>postvention</w:t>
      </w:r>
      <w:proofErr w:type="spellEnd"/>
      <w:r w:rsidR="00C76E3F">
        <w:rPr>
          <w:rFonts w:asciiTheme="minorHAnsi" w:hAnsiTheme="minorHAnsi" w:cstheme="minorHAnsi"/>
          <w:sz w:val="22"/>
          <w:szCs w:val="22"/>
        </w:rPr>
        <w:t xml:space="preserve">, suicide and trauma. </w:t>
      </w:r>
      <w:r w:rsidR="00FE44A0" w:rsidRPr="00135B95">
        <w:rPr>
          <w:rFonts w:asciiTheme="minorHAnsi" w:hAnsiTheme="minorHAnsi" w:cstheme="minorHAnsi"/>
          <w:sz w:val="22"/>
          <w:szCs w:val="22"/>
        </w:rPr>
        <w:t xml:space="preserve">The position calls for a motivated individual who </w:t>
      </w:r>
      <w:r w:rsidR="00FE44A0">
        <w:rPr>
          <w:rFonts w:asciiTheme="minorHAnsi" w:hAnsiTheme="minorHAnsi" w:cstheme="minorHAnsi"/>
          <w:sz w:val="22"/>
          <w:szCs w:val="22"/>
        </w:rPr>
        <w:t>will support the State/Territory Manager to provide leadership</w:t>
      </w:r>
      <w:r w:rsidR="00625801">
        <w:rPr>
          <w:rFonts w:asciiTheme="minorHAnsi" w:hAnsiTheme="minorHAnsi" w:cstheme="minorHAnsi"/>
          <w:sz w:val="22"/>
          <w:szCs w:val="22"/>
        </w:rPr>
        <w:t xml:space="preserve"> to a multi-disciplinary</w:t>
      </w:r>
      <w:r w:rsidR="00FE44A0">
        <w:rPr>
          <w:rFonts w:asciiTheme="minorHAnsi" w:hAnsiTheme="minorHAnsi" w:cstheme="minorHAnsi"/>
          <w:sz w:val="22"/>
          <w:szCs w:val="22"/>
        </w:rPr>
        <w:t xml:space="preserve"> team and </w:t>
      </w:r>
      <w:r w:rsidR="00FE44A0" w:rsidRPr="00135B95">
        <w:rPr>
          <w:rFonts w:asciiTheme="minorHAnsi" w:hAnsiTheme="minorHAnsi" w:cstheme="minorHAnsi"/>
          <w:sz w:val="22"/>
          <w:szCs w:val="22"/>
        </w:rPr>
        <w:t xml:space="preserve">engage, liaise and negotiate with a broad range of </w:t>
      </w:r>
      <w:r w:rsidR="00FE44A0">
        <w:rPr>
          <w:rFonts w:asciiTheme="minorHAnsi" w:hAnsiTheme="minorHAnsi" w:cstheme="minorHAnsi"/>
          <w:sz w:val="22"/>
          <w:szCs w:val="22"/>
        </w:rPr>
        <w:t xml:space="preserve">stakeholders and organisations. </w:t>
      </w:r>
    </w:p>
    <w:p w14:paraId="79E8BCE3" w14:textId="77777777" w:rsidR="00FE44A0" w:rsidRDefault="00FE44A0" w:rsidP="00FE44A0">
      <w:pPr>
        <w:jc w:val="both"/>
        <w:rPr>
          <w:rFonts w:asciiTheme="minorHAnsi" w:hAnsiTheme="minorHAnsi" w:cstheme="minorHAnsi"/>
          <w:sz w:val="22"/>
          <w:szCs w:val="22"/>
        </w:rPr>
      </w:pPr>
    </w:p>
    <w:p w14:paraId="70A349B2" w14:textId="7FA1DDC8" w:rsidR="00FE44A0" w:rsidRPr="003C45C4" w:rsidRDefault="00FE44A0" w:rsidP="00FE44A0">
      <w:pPr>
        <w:jc w:val="both"/>
        <w:rPr>
          <w:rFonts w:asciiTheme="minorHAnsi" w:hAnsiTheme="minorHAnsi" w:cstheme="minorHAnsi"/>
          <w:sz w:val="22"/>
          <w:szCs w:val="22"/>
        </w:rPr>
      </w:pPr>
      <w:r w:rsidRPr="00135B95">
        <w:rPr>
          <w:rFonts w:asciiTheme="minorHAnsi" w:hAnsiTheme="minorHAnsi" w:cstheme="minorHAnsi"/>
          <w:sz w:val="22"/>
          <w:szCs w:val="22"/>
        </w:rPr>
        <w:t>The position also calls for skills that will enable the successful delivery of education and training packages relevant</w:t>
      </w:r>
      <w:r>
        <w:rPr>
          <w:rFonts w:asciiTheme="minorHAnsi" w:hAnsiTheme="minorHAnsi" w:cstheme="minorHAnsi"/>
          <w:sz w:val="22"/>
          <w:szCs w:val="22"/>
        </w:rPr>
        <w:t xml:space="preserve"> to the field of youth mental health and suicide.</w:t>
      </w:r>
      <w:r w:rsidRPr="00135B95">
        <w:rPr>
          <w:rFonts w:asciiTheme="minorHAnsi" w:hAnsiTheme="minorHAnsi" w:cstheme="minorHAnsi"/>
          <w:sz w:val="22"/>
          <w:szCs w:val="22"/>
        </w:rPr>
        <w:t xml:space="preserve"> There will </w:t>
      </w:r>
      <w:r>
        <w:rPr>
          <w:rFonts w:asciiTheme="minorHAnsi" w:hAnsiTheme="minorHAnsi" w:cstheme="minorHAnsi"/>
          <w:sz w:val="22"/>
          <w:szCs w:val="22"/>
        </w:rPr>
        <w:t>be intra and interstate overnight travel required</w:t>
      </w:r>
      <w:r w:rsidRPr="00135B95">
        <w:rPr>
          <w:rFonts w:asciiTheme="minorHAnsi" w:hAnsiTheme="minorHAnsi" w:cstheme="minorHAnsi"/>
          <w:sz w:val="22"/>
          <w:szCs w:val="22"/>
        </w:rPr>
        <w:t xml:space="preserve"> for this role.</w:t>
      </w:r>
    </w:p>
    <w:p w14:paraId="69713031" w14:textId="0E52A487" w:rsidR="0018529D" w:rsidRPr="0018529D" w:rsidRDefault="0018529D" w:rsidP="00FE44A0">
      <w:pPr>
        <w:jc w:val="both"/>
        <w:rPr>
          <w:rFonts w:ascii="Arial" w:hAnsi="Arial" w:cs="Arial"/>
          <w:bCs/>
          <w:sz w:val="22"/>
          <w:szCs w:val="22"/>
        </w:rPr>
      </w:pPr>
    </w:p>
    <w:p w14:paraId="301DCC9F" w14:textId="3AC33950" w:rsidR="00F233CE" w:rsidRDefault="0007268D" w:rsidP="00D31A40">
      <w:pPr>
        <w:pStyle w:val="Heading5"/>
        <w:keepNext/>
        <w:numPr>
          <w:ilvl w:val="0"/>
          <w:numId w:val="4"/>
        </w:numPr>
        <w:tabs>
          <w:tab w:val="left" w:pos="567"/>
        </w:tabs>
        <w:spacing w:before="100" w:after="100"/>
        <w:ind w:left="426" w:hanging="426"/>
        <w:rPr>
          <w:rFonts w:ascii="Arial" w:hAnsi="Arial" w:cs="Arial"/>
          <w:sz w:val="22"/>
          <w:szCs w:val="22"/>
        </w:rPr>
      </w:pPr>
      <w:r>
        <w:rPr>
          <w:rFonts w:ascii="Arial" w:hAnsi="Arial" w:cs="Arial"/>
          <w:sz w:val="22"/>
          <w:szCs w:val="22"/>
        </w:rPr>
        <w:t>K</w:t>
      </w:r>
      <w:r w:rsidR="00F233CE">
        <w:rPr>
          <w:rFonts w:ascii="Arial" w:hAnsi="Arial" w:cs="Arial"/>
          <w:sz w:val="22"/>
          <w:szCs w:val="22"/>
        </w:rPr>
        <w:t>EY RESPONSIBILITIES/OUTCOMES</w:t>
      </w:r>
    </w:p>
    <w:p w14:paraId="023FACFB" w14:textId="77777777" w:rsidR="00F233CE" w:rsidRDefault="00F233CE" w:rsidP="00F233CE">
      <w:pPr>
        <w:pStyle w:val="Default"/>
        <w:rPr>
          <w:sz w:val="22"/>
          <w:szCs w:val="22"/>
        </w:rPr>
      </w:pPr>
    </w:p>
    <w:p w14:paraId="754E0805" w14:textId="436E6104" w:rsidR="009804D6" w:rsidRDefault="007E2442" w:rsidP="00B56991">
      <w:pPr>
        <w:jc w:val="both"/>
        <w:rPr>
          <w:rFonts w:ascii="Arial" w:hAnsi="Arial" w:cs="Arial"/>
          <w:color w:val="000000"/>
          <w:sz w:val="22"/>
          <w:szCs w:val="22"/>
          <w:lang w:eastAsia="en-US"/>
        </w:rPr>
      </w:pPr>
      <w:r w:rsidRPr="007B6ADF">
        <w:rPr>
          <w:rFonts w:ascii="Arial" w:hAnsi="Arial" w:cs="Arial"/>
          <w:color w:val="000000"/>
          <w:sz w:val="22"/>
          <w:szCs w:val="22"/>
          <w:lang w:eastAsia="en-US"/>
        </w:rPr>
        <w:t xml:space="preserve">The </w:t>
      </w:r>
      <w:r>
        <w:rPr>
          <w:rFonts w:ascii="Arial" w:hAnsi="Arial" w:cs="Arial"/>
          <w:sz w:val="22"/>
          <w:szCs w:val="22"/>
        </w:rPr>
        <w:t>Senior Consultant – MHE (Education)</w:t>
      </w:r>
      <w:r w:rsidRPr="00BB66D8">
        <w:rPr>
          <w:rFonts w:ascii="Arial" w:hAnsi="Arial" w:cs="Arial"/>
          <w:sz w:val="22"/>
          <w:szCs w:val="22"/>
        </w:rPr>
        <w:t xml:space="preserve"> </w:t>
      </w:r>
      <w:r>
        <w:rPr>
          <w:rFonts w:ascii="Arial" w:hAnsi="Arial" w:cs="Arial"/>
          <w:color w:val="000000"/>
          <w:sz w:val="22"/>
          <w:szCs w:val="22"/>
          <w:lang w:eastAsia="en-US"/>
        </w:rPr>
        <w:t xml:space="preserve">is responsible for the delivery of the Mental Health in </w:t>
      </w:r>
      <w:r w:rsidRPr="00D00F63">
        <w:rPr>
          <w:rFonts w:ascii="Arial" w:hAnsi="Arial" w:cs="Arial"/>
          <w:color w:val="000000"/>
          <w:sz w:val="22"/>
          <w:szCs w:val="22"/>
          <w:lang w:eastAsia="en-US"/>
        </w:rPr>
        <w:t>Education Service provided to Australian primary and secondary schools within their area</w:t>
      </w:r>
      <w:r>
        <w:rPr>
          <w:rFonts w:ascii="Arial" w:hAnsi="Arial" w:cs="Arial"/>
          <w:color w:val="000000"/>
          <w:sz w:val="22"/>
          <w:szCs w:val="22"/>
          <w:lang w:eastAsia="en-US"/>
        </w:rPr>
        <w:t>, under the direction of the State/Territory Manager</w:t>
      </w:r>
      <w:r w:rsidRPr="00D00F63">
        <w:rPr>
          <w:rFonts w:ascii="Arial" w:hAnsi="Arial" w:cs="Arial"/>
          <w:color w:val="000000"/>
          <w:sz w:val="22"/>
          <w:szCs w:val="22"/>
          <w:lang w:eastAsia="en-US"/>
        </w:rPr>
        <w:t>.  This will include, but is not limited to, the following:</w:t>
      </w:r>
    </w:p>
    <w:p w14:paraId="7C8CA44D" w14:textId="77777777" w:rsidR="00B56991" w:rsidRPr="00B56991" w:rsidRDefault="00B56991" w:rsidP="00B56991">
      <w:pPr>
        <w:jc w:val="both"/>
        <w:rPr>
          <w:rFonts w:ascii="Arial" w:hAnsi="Arial" w:cs="Arial"/>
          <w:color w:val="000000"/>
          <w:sz w:val="22"/>
          <w:szCs w:val="22"/>
          <w:lang w:eastAsia="en-US"/>
        </w:rPr>
      </w:pPr>
    </w:p>
    <w:p w14:paraId="4D968B3F" w14:textId="77777777" w:rsidR="009804D6" w:rsidRPr="009804D6" w:rsidRDefault="009804D6" w:rsidP="009804D6">
      <w:pPr>
        <w:numPr>
          <w:ilvl w:val="0"/>
          <w:numId w:val="5"/>
        </w:numPr>
        <w:jc w:val="both"/>
        <w:rPr>
          <w:rFonts w:ascii="Helvetica" w:hAnsi="Helvetica"/>
          <w:sz w:val="22"/>
          <w:szCs w:val="22"/>
        </w:rPr>
      </w:pPr>
      <w:r w:rsidRPr="009804D6">
        <w:rPr>
          <w:rFonts w:ascii="Helvetica" w:hAnsi="Helvetica"/>
          <w:sz w:val="22"/>
          <w:szCs w:val="22"/>
        </w:rPr>
        <w:t>Promoting the mental health promotion, prevention and early intervention elements of the MHE program with prospective and participating schools through a relationship-based approach.</w:t>
      </w:r>
    </w:p>
    <w:p w14:paraId="2368CB3A" w14:textId="13058A4A" w:rsidR="009804D6" w:rsidRPr="009804D6" w:rsidRDefault="009804D6" w:rsidP="007A2269">
      <w:pPr>
        <w:numPr>
          <w:ilvl w:val="0"/>
          <w:numId w:val="5"/>
        </w:numPr>
        <w:jc w:val="both"/>
        <w:rPr>
          <w:rFonts w:ascii="Helvetica" w:hAnsi="Helvetica"/>
          <w:sz w:val="22"/>
          <w:szCs w:val="22"/>
        </w:rPr>
      </w:pPr>
      <w:r w:rsidRPr="009804D6">
        <w:rPr>
          <w:rFonts w:ascii="Helvetica" w:hAnsi="Helvetica"/>
          <w:sz w:val="22"/>
          <w:szCs w:val="22"/>
        </w:rPr>
        <w:t>Maintaining an ongoing relationship with participating schools so that services know who to speak to when they have a question or a challenge.</w:t>
      </w:r>
    </w:p>
    <w:p w14:paraId="064933A9" w14:textId="28D8FFCA" w:rsidR="009804D6" w:rsidRPr="006F47DB" w:rsidRDefault="009804D6">
      <w:pPr>
        <w:numPr>
          <w:ilvl w:val="0"/>
          <w:numId w:val="5"/>
        </w:numPr>
        <w:jc w:val="both"/>
        <w:rPr>
          <w:rFonts w:ascii="Helvetica" w:hAnsi="Helvetica"/>
          <w:sz w:val="22"/>
          <w:szCs w:val="22"/>
        </w:rPr>
      </w:pPr>
      <w:r w:rsidRPr="006F47DB">
        <w:rPr>
          <w:rFonts w:ascii="Helvetica" w:hAnsi="Helvetica"/>
          <w:sz w:val="22"/>
          <w:szCs w:val="22"/>
        </w:rPr>
        <w:lastRenderedPageBreak/>
        <w:t xml:space="preserve">Demonstrating the </w:t>
      </w:r>
      <w:r w:rsidR="006F47DB" w:rsidRPr="006F47DB">
        <w:rPr>
          <w:rFonts w:ascii="Helvetica" w:hAnsi="Helvetica"/>
          <w:sz w:val="22"/>
          <w:szCs w:val="22"/>
        </w:rPr>
        <w:t xml:space="preserve">MHE </w:t>
      </w:r>
      <w:r w:rsidRPr="006F47DB">
        <w:rPr>
          <w:rFonts w:ascii="Helvetica" w:hAnsi="Helvetica"/>
          <w:sz w:val="22"/>
          <w:szCs w:val="22"/>
        </w:rPr>
        <w:t>f</w:t>
      </w:r>
      <w:r w:rsidR="007A2269" w:rsidRPr="006F47DB">
        <w:rPr>
          <w:rFonts w:ascii="Helvetica" w:hAnsi="Helvetica"/>
          <w:sz w:val="22"/>
          <w:szCs w:val="22"/>
        </w:rPr>
        <w:t>r</w:t>
      </w:r>
      <w:r w:rsidRPr="006F47DB">
        <w:rPr>
          <w:rFonts w:ascii="Helvetica" w:hAnsi="Helvetica"/>
          <w:sz w:val="22"/>
          <w:szCs w:val="22"/>
        </w:rPr>
        <w:t xml:space="preserve">amework to prospective and participating schools to assist them </w:t>
      </w:r>
      <w:r w:rsidR="006F47DB" w:rsidRPr="006F47DB">
        <w:rPr>
          <w:rFonts w:ascii="Helvetica" w:hAnsi="Helvetica"/>
          <w:sz w:val="22"/>
          <w:szCs w:val="22"/>
        </w:rPr>
        <w:t>to implement tailored processes and develop their staff through ongoing professional development.</w:t>
      </w:r>
    </w:p>
    <w:p w14:paraId="414F87BA" w14:textId="27D9B543" w:rsidR="009804D6" w:rsidRPr="009804D6" w:rsidRDefault="009804D6" w:rsidP="009804D6">
      <w:pPr>
        <w:numPr>
          <w:ilvl w:val="0"/>
          <w:numId w:val="5"/>
        </w:numPr>
        <w:jc w:val="both"/>
        <w:rPr>
          <w:rFonts w:ascii="Helvetica" w:hAnsi="Helvetica"/>
          <w:sz w:val="22"/>
          <w:szCs w:val="22"/>
        </w:rPr>
      </w:pPr>
      <w:r w:rsidRPr="009804D6">
        <w:rPr>
          <w:rFonts w:ascii="Helvetica" w:hAnsi="Helvetica"/>
          <w:sz w:val="22"/>
          <w:szCs w:val="22"/>
        </w:rPr>
        <w:t>Maintaining relationships with prospective and participating schools through regular communication</w:t>
      </w:r>
      <w:r w:rsidR="006F47DB">
        <w:rPr>
          <w:rFonts w:ascii="Helvetica" w:hAnsi="Helvetica"/>
          <w:sz w:val="22"/>
          <w:szCs w:val="22"/>
        </w:rPr>
        <w:t>,</w:t>
      </w:r>
      <w:r w:rsidRPr="009804D6">
        <w:rPr>
          <w:rFonts w:ascii="Helvetica" w:hAnsi="Helvetica"/>
          <w:sz w:val="22"/>
          <w:szCs w:val="22"/>
        </w:rPr>
        <w:t xml:space="preserve"> primarily online and by phone.</w:t>
      </w:r>
    </w:p>
    <w:p w14:paraId="2316C04A" w14:textId="77777777" w:rsidR="009804D6" w:rsidRDefault="009804D6" w:rsidP="009804D6">
      <w:pPr>
        <w:numPr>
          <w:ilvl w:val="0"/>
          <w:numId w:val="5"/>
        </w:numPr>
        <w:jc w:val="both"/>
        <w:rPr>
          <w:rFonts w:ascii="Helvetica" w:hAnsi="Helvetica"/>
          <w:sz w:val="22"/>
          <w:szCs w:val="22"/>
        </w:rPr>
      </w:pPr>
      <w:r w:rsidRPr="009804D6">
        <w:rPr>
          <w:rFonts w:ascii="Helvetica" w:hAnsi="Helvetica"/>
          <w:sz w:val="22"/>
          <w:szCs w:val="22"/>
        </w:rPr>
        <w:t>Updating their schools on new resources and materials available in the integrated program, and providing those resources directly to services as required.</w:t>
      </w:r>
    </w:p>
    <w:p w14:paraId="68A85E95" w14:textId="394D1957" w:rsidR="00A6541D" w:rsidRPr="00A6541D" w:rsidRDefault="00A6541D" w:rsidP="00A6541D">
      <w:pPr>
        <w:pStyle w:val="ListParagraph"/>
        <w:numPr>
          <w:ilvl w:val="0"/>
          <w:numId w:val="5"/>
        </w:numPr>
        <w:rPr>
          <w:rFonts w:ascii="Helvetica" w:hAnsi="Helvetica"/>
          <w:sz w:val="22"/>
          <w:szCs w:val="22"/>
        </w:rPr>
      </w:pPr>
      <w:r w:rsidRPr="00D00F63">
        <w:rPr>
          <w:rFonts w:ascii="Helvetica" w:hAnsi="Helvetica"/>
          <w:sz w:val="22"/>
          <w:szCs w:val="22"/>
        </w:rPr>
        <w:t xml:space="preserve">Contribute to the establishment and successful delivery of timely and evidence based </w:t>
      </w:r>
      <w:proofErr w:type="spellStart"/>
      <w:r w:rsidRPr="00D00F63">
        <w:rPr>
          <w:rFonts w:ascii="Helvetica" w:hAnsi="Helvetica"/>
          <w:sz w:val="22"/>
          <w:szCs w:val="22"/>
        </w:rPr>
        <w:t>postvention</w:t>
      </w:r>
      <w:proofErr w:type="spellEnd"/>
      <w:r w:rsidRPr="00D00F63">
        <w:rPr>
          <w:rFonts w:ascii="Helvetica" w:hAnsi="Helvetica"/>
          <w:sz w:val="22"/>
          <w:szCs w:val="22"/>
        </w:rPr>
        <w:t xml:space="preserve"> support tailored to the needs of individual school communities to assist them to plan, respond and recover.</w:t>
      </w:r>
    </w:p>
    <w:p w14:paraId="3ADBA8EE" w14:textId="3B3968F6" w:rsidR="009804D6" w:rsidRPr="009804D6" w:rsidRDefault="009804D6" w:rsidP="009804D6">
      <w:pPr>
        <w:numPr>
          <w:ilvl w:val="0"/>
          <w:numId w:val="5"/>
        </w:numPr>
        <w:jc w:val="both"/>
        <w:rPr>
          <w:rFonts w:ascii="Helvetica" w:hAnsi="Helvetica"/>
          <w:sz w:val="22"/>
          <w:szCs w:val="22"/>
        </w:rPr>
      </w:pPr>
      <w:r w:rsidRPr="009804D6">
        <w:rPr>
          <w:rFonts w:ascii="Helvetica" w:hAnsi="Helvetica"/>
          <w:sz w:val="22"/>
          <w:szCs w:val="22"/>
        </w:rPr>
        <w:t xml:space="preserve">Working with </w:t>
      </w:r>
      <w:r w:rsidR="006F47DB">
        <w:rPr>
          <w:rFonts w:ascii="Helvetica" w:hAnsi="Helvetica"/>
          <w:sz w:val="22"/>
          <w:szCs w:val="22"/>
        </w:rPr>
        <w:t xml:space="preserve">Early Childhood Australia </w:t>
      </w:r>
      <w:r w:rsidRPr="009804D6">
        <w:rPr>
          <w:rFonts w:ascii="Helvetica" w:hAnsi="Helvetica"/>
          <w:sz w:val="22"/>
          <w:szCs w:val="22"/>
        </w:rPr>
        <w:t xml:space="preserve">Consultants of the early learning services component of the </w:t>
      </w:r>
      <w:r w:rsidR="006F47DB">
        <w:rPr>
          <w:rFonts w:ascii="Helvetica" w:hAnsi="Helvetica"/>
          <w:sz w:val="22"/>
          <w:szCs w:val="22"/>
        </w:rPr>
        <w:t>MHE</w:t>
      </w:r>
      <w:r w:rsidRPr="009804D6">
        <w:rPr>
          <w:rFonts w:ascii="Helvetica" w:hAnsi="Helvetica"/>
          <w:sz w:val="22"/>
          <w:szCs w:val="22"/>
        </w:rPr>
        <w:t xml:space="preserve"> as appropriate to </w:t>
      </w:r>
      <w:r w:rsidR="006F47DB">
        <w:rPr>
          <w:rFonts w:ascii="Helvetica" w:hAnsi="Helvetica"/>
          <w:sz w:val="22"/>
          <w:szCs w:val="22"/>
        </w:rPr>
        <w:t xml:space="preserve">support </w:t>
      </w:r>
      <w:r w:rsidRPr="009804D6">
        <w:rPr>
          <w:rFonts w:ascii="Helvetica" w:hAnsi="Helvetica"/>
          <w:sz w:val="22"/>
          <w:szCs w:val="22"/>
        </w:rPr>
        <w:t>early learning environments</w:t>
      </w:r>
      <w:r w:rsidR="006F47DB">
        <w:rPr>
          <w:rFonts w:ascii="Helvetica" w:hAnsi="Helvetica"/>
          <w:sz w:val="22"/>
          <w:szCs w:val="22"/>
        </w:rPr>
        <w:t xml:space="preserve">, </w:t>
      </w:r>
      <w:r w:rsidRPr="009804D6">
        <w:rPr>
          <w:rFonts w:ascii="Helvetica" w:hAnsi="Helvetica"/>
          <w:sz w:val="22"/>
          <w:szCs w:val="22"/>
        </w:rPr>
        <w:t>schools</w:t>
      </w:r>
      <w:r w:rsidR="006F47DB">
        <w:rPr>
          <w:rFonts w:ascii="Helvetica" w:hAnsi="Helvetica"/>
          <w:sz w:val="22"/>
          <w:szCs w:val="22"/>
        </w:rPr>
        <w:t xml:space="preserve"> and </w:t>
      </w:r>
      <w:r w:rsidRPr="009804D6">
        <w:rPr>
          <w:rFonts w:ascii="Helvetica" w:hAnsi="Helvetica"/>
          <w:sz w:val="22"/>
          <w:szCs w:val="22"/>
        </w:rPr>
        <w:t>children in their transition from early learning into school.</w:t>
      </w:r>
    </w:p>
    <w:p w14:paraId="6836DE7F" w14:textId="77777777" w:rsidR="009804D6" w:rsidRPr="009804D6" w:rsidRDefault="009804D6" w:rsidP="009804D6">
      <w:pPr>
        <w:numPr>
          <w:ilvl w:val="0"/>
          <w:numId w:val="5"/>
        </w:numPr>
        <w:jc w:val="both"/>
        <w:rPr>
          <w:rFonts w:ascii="Helvetica" w:hAnsi="Helvetica"/>
          <w:sz w:val="22"/>
          <w:szCs w:val="22"/>
        </w:rPr>
      </w:pPr>
      <w:r w:rsidRPr="009804D6">
        <w:rPr>
          <w:rFonts w:ascii="Helvetica" w:hAnsi="Helvetica"/>
          <w:sz w:val="22"/>
          <w:szCs w:val="22"/>
        </w:rPr>
        <w:t>Undertaking strategic analysis of their assigned territory to identify prospective schools and other related challenges.</w:t>
      </w:r>
    </w:p>
    <w:p w14:paraId="1C02A221" w14:textId="77777777" w:rsidR="009804D6" w:rsidRPr="009804D6" w:rsidRDefault="009804D6" w:rsidP="009804D6">
      <w:pPr>
        <w:numPr>
          <w:ilvl w:val="0"/>
          <w:numId w:val="5"/>
        </w:numPr>
        <w:jc w:val="both"/>
        <w:rPr>
          <w:rFonts w:ascii="Helvetica" w:hAnsi="Helvetica"/>
          <w:sz w:val="22"/>
          <w:szCs w:val="22"/>
        </w:rPr>
      </w:pPr>
      <w:r w:rsidRPr="009804D6">
        <w:rPr>
          <w:rFonts w:ascii="Helvetica" w:hAnsi="Helvetica"/>
          <w:sz w:val="22"/>
          <w:szCs w:val="22"/>
        </w:rPr>
        <w:t>Maintaining strategic relationships with relevant organisations within their assigned territory for the purpose of supporting their prospective and participating schools.</w:t>
      </w:r>
    </w:p>
    <w:p w14:paraId="2C12865C" w14:textId="77777777" w:rsidR="009804D6" w:rsidRPr="009804D6" w:rsidRDefault="009804D6" w:rsidP="009804D6">
      <w:pPr>
        <w:numPr>
          <w:ilvl w:val="0"/>
          <w:numId w:val="5"/>
        </w:numPr>
        <w:jc w:val="both"/>
        <w:rPr>
          <w:rFonts w:ascii="Helvetica" w:hAnsi="Helvetica"/>
          <w:sz w:val="22"/>
          <w:szCs w:val="22"/>
        </w:rPr>
      </w:pPr>
      <w:r w:rsidRPr="009804D6">
        <w:rPr>
          <w:rFonts w:ascii="Helvetica" w:hAnsi="Helvetica"/>
          <w:sz w:val="22"/>
          <w:szCs w:val="22"/>
        </w:rPr>
        <w:t>Identifying advantages and comparisons of the integrated program to other products/services.</w:t>
      </w:r>
    </w:p>
    <w:p w14:paraId="5DB93E01" w14:textId="77777777" w:rsidR="009804D6" w:rsidRPr="009804D6" w:rsidRDefault="009804D6" w:rsidP="009804D6">
      <w:pPr>
        <w:numPr>
          <w:ilvl w:val="0"/>
          <w:numId w:val="5"/>
        </w:numPr>
        <w:jc w:val="both"/>
        <w:rPr>
          <w:rFonts w:ascii="Helvetica" w:hAnsi="Helvetica"/>
          <w:sz w:val="22"/>
          <w:szCs w:val="22"/>
        </w:rPr>
      </w:pPr>
      <w:r w:rsidRPr="009804D6">
        <w:rPr>
          <w:rFonts w:ascii="Helvetica" w:hAnsi="Helvetica"/>
          <w:sz w:val="22"/>
          <w:szCs w:val="22"/>
        </w:rPr>
        <w:t>Ensure effective use of time through proper planning and implementation processes.</w:t>
      </w:r>
    </w:p>
    <w:p w14:paraId="268C8A40" w14:textId="77777777" w:rsidR="009804D6" w:rsidRPr="009804D6" w:rsidRDefault="009804D6" w:rsidP="009804D6">
      <w:pPr>
        <w:numPr>
          <w:ilvl w:val="0"/>
          <w:numId w:val="5"/>
        </w:numPr>
        <w:jc w:val="both"/>
        <w:rPr>
          <w:rFonts w:ascii="Helvetica" w:hAnsi="Helvetica"/>
          <w:sz w:val="22"/>
          <w:szCs w:val="22"/>
        </w:rPr>
      </w:pPr>
      <w:r w:rsidRPr="009804D6">
        <w:rPr>
          <w:rFonts w:ascii="Helvetica" w:hAnsi="Helvetica"/>
          <w:sz w:val="22"/>
          <w:szCs w:val="22"/>
        </w:rPr>
        <w:t>Supplying management with oral and written reports on school’s needs, problems, interests, competitive activities and potential for new resources/materials to be built into the integrated framework.</w:t>
      </w:r>
    </w:p>
    <w:p w14:paraId="78A08393" w14:textId="77777777" w:rsidR="009804D6" w:rsidRPr="009804D6" w:rsidRDefault="009804D6" w:rsidP="009804D6">
      <w:pPr>
        <w:numPr>
          <w:ilvl w:val="0"/>
          <w:numId w:val="5"/>
        </w:numPr>
        <w:jc w:val="both"/>
        <w:rPr>
          <w:rFonts w:ascii="Helvetica" w:hAnsi="Helvetica"/>
          <w:sz w:val="22"/>
          <w:szCs w:val="22"/>
        </w:rPr>
      </w:pPr>
      <w:r w:rsidRPr="009804D6">
        <w:rPr>
          <w:rFonts w:ascii="Helvetica" w:hAnsi="Helvetica"/>
          <w:sz w:val="22"/>
          <w:szCs w:val="22"/>
        </w:rPr>
        <w:t>Keeping informed of updates to the framework, promotional activity of the integrated program, competitive activities and changes impacting on school environments.</w:t>
      </w:r>
    </w:p>
    <w:p w14:paraId="40E4A5CC" w14:textId="77777777" w:rsidR="009804D6" w:rsidRDefault="009804D6" w:rsidP="009804D6">
      <w:pPr>
        <w:numPr>
          <w:ilvl w:val="0"/>
          <w:numId w:val="5"/>
        </w:numPr>
        <w:jc w:val="both"/>
        <w:rPr>
          <w:rFonts w:ascii="Helvetica" w:hAnsi="Helvetica"/>
          <w:sz w:val="22"/>
          <w:szCs w:val="22"/>
        </w:rPr>
      </w:pPr>
      <w:r w:rsidRPr="009804D6">
        <w:rPr>
          <w:rFonts w:ascii="Helvetica" w:hAnsi="Helvetica"/>
          <w:sz w:val="22"/>
          <w:szCs w:val="22"/>
        </w:rPr>
        <w:t>Participating in conferences and similar events related to the integrated program.</w:t>
      </w:r>
    </w:p>
    <w:p w14:paraId="6D5D730E" w14:textId="77777777" w:rsidR="00E5609B" w:rsidRPr="00E5609B" w:rsidRDefault="00E5609B" w:rsidP="00E5609B">
      <w:pPr>
        <w:numPr>
          <w:ilvl w:val="0"/>
          <w:numId w:val="5"/>
        </w:numPr>
        <w:jc w:val="both"/>
        <w:rPr>
          <w:rFonts w:ascii="Helvetica" w:hAnsi="Helvetica"/>
          <w:sz w:val="22"/>
          <w:szCs w:val="22"/>
        </w:rPr>
      </w:pPr>
      <w:r w:rsidRPr="00E5609B">
        <w:rPr>
          <w:rFonts w:ascii="Helvetica" w:hAnsi="Helvetica"/>
          <w:sz w:val="22"/>
          <w:szCs w:val="22"/>
        </w:rPr>
        <w:t>Support the State/Territory Manager (SM) to develop and maintain key education stakeholder relationships.</w:t>
      </w:r>
    </w:p>
    <w:p w14:paraId="3513C9BC" w14:textId="7CE2E1DE" w:rsidR="00E5609B" w:rsidRPr="00E5609B" w:rsidRDefault="00E5609B" w:rsidP="00E5609B">
      <w:pPr>
        <w:numPr>
          <w:ilvl w:val="0"/>
          <w:numId w:val="5"/>
        </w:numPr>
        <w:jc w:val="both"/>
        <w:rPr>
          <w:rFonts w:ascii="Helvetica" w:hAnsi="Helvetica"/>
          <w:sz w:val="22"/>
          <w:szCs w:val="22"/>
        </w:rPr>
      </w:pPr>
      <w:r>
        <w:rPr>
          <w:rFonts w:ascii="Helvetica" w:hAnsi="Helvetica"/>
          <w:sz w:val="22"/>
          <w:szCs w:val="22"/>
        </w:rPr>
        <w:t>In consultation with the S</w:t>
      </w:r>
      <w:r w:rsidRPr="00E5609B">
        <w:rPr>
          <w:rFonts w:ascii="Helvetica" w:hAnsi="Helvetica"/>
          <w:sz w:val="22"/>
          <w:szCs w:val="22"/>
        </w:rPr>
        <w:t>M, lead state/territory initiatives, strategies and projects as required.</w:t>
      </w:r>
    </w:p>
    <w:p w14:paraId="532F0FA1" w14:textId="77777777" w:rsidR="00E5609B" w:rsidRDefault="00E5609B" w:rsidP="00E5609B">
      <w:pPr>
        <w:numPr>
          <w:ilvl w:val="0"/>
          <w:numId w:val="5"/>
        </w:numPr>
        <w:jc w:val="both"/>
        <w:rPr>
          <w:rFonts w:ascii="Helvetica" w:hAnsi="Helvetica"/>
          <w:sz w:val="22"/>
          <w:szCs w:val="22"/>
        </w:rPr>
      </w:pPr>
      <w:r w:rsidRPr="00E5609B">
        <w:rPr>
          <w:rFonts w:ascii="Helvetica" w:hAnsi="Helvetica"/>
          <w:sz w:val="22"/>
          <w:szCs w:val="22"/>
        </w:rPr>
        <w:t>Work with the SM to ensure a collaborative and respectful team culture.</w:t>
      </w:r>
    </w:p>
    <w:p w14:paraId="3CC90F1F" w14:textId="67359C84" w:rsidR="00B56991" w:rsidRPr="00E5609B" w:rsidRDefault="00B56991" w:rsidP="00E5609B">
      <w:pPr>
        <w:numPr>
          <w:ilvl w:val="0"/>
          <w:numId w:val="5"/>
        </w:numPr>
        <w:jc w:val="both"/>
        <w:rPr>
          <w:rFonts w:ascii="Helvetica" w:hAnsi="Helvetica"/>
          <w:sz w:val="22"/>
          <w:szCs w:val="22"/>
        </w:rPr>
      </w:pPr>
      <w:r>
        <w:rPr>
          <w:rFonts w:ascii="Helvetica" w:hAnsi="Helvetica"/>
          <w:sz w:val="22"/>
          <w:szCs w:val="22"/>
        </w:rPr>
        <w:t>Provide guidance and support to Consultants in relation to educational aspects of service delivery.</w:t>
      </w:r>
    </w:p>
    <w:p w14:paraId="4F7787A0" w14:textId="77777777" w:rsidR="00E5609B" w:rsidRPr="00E5609B" w:rsidRDefault="00E5609B" w:rsidP="00E5609B">
      <w:pPr>
        <w:numPr>
          <w:ilvl w:val="0"/>
          <w:numId w:val="5"/>
        </w:numPr>
        <w:jc w:val="both"/>
        <w:rPr>
          <w:rFonts w:ascii="Helvetica" w:hAnsi="Helvetica"/>
          <w:sz w:val="22"/>
          <w:szCs w:val="22"/>
        </w:rPr>
      </w:pPr>
      <w:r w:rsidRPr="00E5609B">
        <w:rPr>
          <w:rFonts w:ascii="Helvetica" w:hAnsi="Helvetica"/>
          <w:sz w:val="22"/>
          <w:szCs w:val="22"/>
        </w:rPr>
        <w:t>Assist with the professional development of the team and induction of new staff as required.</w:t>
      </w:r>
    </w:p>
    <w:p w14:paraId="379AF3CC" w14:textId="77777777" w:rsidR="00E5609B" w:rsidRPr="00E5609B" w:rsidRDefault="00E5609B" w:rsidP="00E5609B">
      <w:pPr>
        <w:numPr>
          <w:ilvl w:val="0"/>
          <w:numId w:val="5"/>
        </w:numPr>
        <w:jc w:val="both"/>
        <w:rPr>
          <w:rFonts w:ascii="Helvetica" w:hAnsi="Helvetica"/>
          <w:sz w:val="22"/>
          <w:szCs w:val="22"/>
        </w:rPr>
      </w:pPr>
      <w:r w:rsidRPr="00E5609B">
        <w:rPr>
          <w:rFonts w:ascii="Helvetica" w:hAnsi="Helvetica"/>
          <w:sz w:val="22"/>
          <w:szCs w:val="22"/>
        </w:rPr>
        <w:t>Lead the identification of barriers for the uptake of the MHE program and develop appropriate solutions in consultation with the SM.</w:t>
      </w:r>
    </w:p>
    <w:p w14:paraId="4E879773" w14:textId="77777777" w:rsidR="00E5609B" w:rsidRPr="00E5609B" w:rsidRDefault="00E5609B" w:rsidP="00E5609B">
      <w:pPr>
        <w:numPr>
          <w:ilvl w:val="0"/>
          <w:numId w:val="5"/>
        </w:numPr>
        <w:jc w:val="both"/>
        <w:rPr>
          <w:rFonts w:ascii="Helvetica" w:hAnsi="Helvetica"/>
          <w:sz w:val="22"/>
          <w:szCs w:val="22"/>
        </w:rPr>
      </w:pPr>
      <w:r w:rsidRPr="00E5609B">
        <w:rPr>
          <w:rFonts w:ascii="Helvetica" w:hAnsi="Helvetica"/>
          <w:sz w:val="22"/>
          <w:szCs w:val="22"/>
        </w:rPr>
        <w:t>This role may be engaged to act in the SM role on occasion.</w:t>
      </w:r>
    </w:p>
    <w:p w14:paraId="3CB7CCD0" w14:textId="77777777" w:rsidR="00EB2109" w:rsidRDefault="00EB2109" w:rsidP="00EB2109">
      <w:pPr>
        <w:numPr>
          <w:ilvl w:val="0"/>
          <w:numId w:val="5"/>
        </w:numPr>
        <w:jc w:val="both"/>
        <w:rPr>
          <w:rFonts w:ascii="Arial" w:hAnsi="Arial" w:cs="Arial"/>
          <w:sz w:val="22"/>
          <w:szCs w:val="22"/>
        </w:rPr>
      </w:pPr>
      <w:r>
        <w:rPr>
          <w:rFonts w:ascii="Arial" w:hAnsi="Arial" w:cs="Arial"/>
          <w:sz w:val="22"/>
          <w:szCs w:val="22"/>
        </w:rPr>
        <w:t>Other duties consistent with the position where required and/or requested by the State/Territory Schools Manager.</w:t>
      </w:r>
    </w:p>
    <w:p w14:paraId="1572539A" w14:textId="77777777" w:rsidR="007B6ADF" w:rsidRPr="00F0555B" w:rsidRDefault="007B6ADF" w:rsidP="009F1A3A">
      <w:pPr>
        <w:jc w:val="both"/>
        <w:rPr>
          <w:rFonts w:ascii="Arial" w:hAnsi="Arial" w:cs="Arial"/>
          <w:color w:val="000000"/>
          <w:sz w:val="22"/>
          <w:szCs w:val="22"/>
          <w:lang w:eastAsia="en-US"/>
        </w:rPr>
      </w:pPr>
    </w:p>
    <w:p w14:paraId="5DFE0739" w14:textId="77777777" w:rsidR="00F233CE" w:rsidRDefault="00F233CE" w:rsidP="00D31A40">
      <w:pPr>
        <w:pStyle w:val="Heading5"/>
        <w:keepNext/>
        <w:numPr>
          <w:ilvl w:val="0"/>
          <w:numId w:val="4"/>
        </w:numPr>
        <w:tabs>
          <w:tab w:val="left" w:pos="567"/>
        </w:tabs>
        <w:spacing w:before="100" w:after="100"/>
        <w:ind w:left="426" w:hanging="426"/>
        <w:rPr>
          <w:rFonts w:ascii="Arial" w:hAnsi="Arial" w:cs="Arial"/>
          <w:sz w:val="22"/>
          <w:szCs w:val="22"/>
        </w:rPr>
      </w:pPr>
      <w:r>
        <w:rPr>
          <w:rFonts w:ascii="Arial" w:hAnsi="Arial" w:cs="Arial"/>
          <w:sz w:val="22"/>
          <w:szCs w:val="22"/>
        </w:rPr>
        <w:t>SELECTION CRITERIA</w:t>
      </w:r>
    </w:p>
    <w:p w14:paraId="7567EC19" w14:textId="77777777" w:rsidR="00F233CE" w:rsidRPr="00EC0FCE" w:rsidRDefault="00F233CE" w:rsidP="00F233CE">
      <w:pPr>
        <w:pStyle w:val="paragraph"/>
        <w:spacing w:before="0" w:after="0"/>
        <w:jc w:val="both"/>
        <w:rPr>
          <w:rFonts w:ascii="Arial" w:hAnsi="Arial" w:cs="Arial"/>
          <w:sz w:val="22"/>
          <w:szCs w:val="22"/>
        </w:rPr>
      </w:pPr>
      <w:r w:rsidRPr="00EC0FCE">
        <w:rPr>
          <w:rFonts w:ascii="Arial" w:hAnsi="Arial" w:cs="Arial"/>
          <w:sz w:val="22"/>
          <w:szCs w:val="22"/>
        </w:rPr>
        <w:t>The following criteria must be met for consideration for this position:</w:t>
      </w:r>
    </w:p>
    <w:p w14:paraId="2ED9657B" w14:textId="77777777" w:rsidR="00F233CE" w:rsidRPr="00EC0FCE" w:rsidRDefault="00F233CE" w:rsidP="00D31A40">
      <w:pPr>
        <w:pStyle w:val="Heading2"/>
        <w:numPr>
          <w:ilvl w:val="1"/>
          <w:numId w:val="2"/>
        </w:numPr>
        <w:spacing w:before="240" w:after="120" w:line="240" w:lineRule="auto"/>
        <w:ind w:left="851" w:hanging="426"/>
        <w:jc w:val="both"/>
        <w:rPr>
          <w:rFonts w:ascii="Arial" w:hAnsi="Arial"/>
          <w:szCs w:val="22"/>
        </w:rPr>
      </w:pPr>
      <w:r w:rsidRPr="00EC0FCE">
        <w:rPr>
          <w:rFonts w:ascii="Arial" w:hAnsi="Arial"/>
          <w:szCs w:val="22"/>
        </w:rPr>
        <w:t>Essential</w:t>
      </w:r>
    </w:p>
    <w:p w14:paraId="250DD120" w14:textId="4D69BA0E" w:rsidR="00E0075F" w:rsidRPr="00E0075F" w:rsidRDefault="001C5C03" w:rsidP="00E0075F">
      <w:pPr>
        <w:pStyle w:val="ListParagraph"/>
        <w:numPr>
          <w:ilvl w:val="0"/>
          <w:numId w:val="18"/>
        </w:numPr>
        <w:jc w:val="both"/>
        <w:rPr>
          <w:rFonts w:ascii="Arial" w:hAnsi="Arial" w:cs="Arial"/>
          <w:sz w:val="22"/>
          <w:szCs w:val="22"/>
        </w:rPr>
      </w:pPr>
      <w:r>
        <w:rPr>
          <w:rFonts w:ascii="Arial" w:hAnsi="Arial" w:cs="Arial"/>
          <w:sz w:val="22"/>
          <w:szCs w:val="22"/>
        </w:rPr>
        <w:t>A tertiary</w:t>
      </w:r>
      <w:r w:rsidR="00E0075F" w:rsidRPr="00E0075F">
        <w:rPr>
          <w:rFonts w:ascii="Arial" w:hAnsi="Arial" w:cs="Arial"/>
          <w:sz w:val="22"/>
          <w:szCs w:val="22"/>
        </w:rPr>
        <w:t xml:space="preserve"> qualification in education (including qualification in adult education), public health promotion, community development and/or mental health, or equivalent combination of relevant training and experience.</w:t>
      </w:r>
    </w:p>
    <w:p w14:paraId="0FEB454F" w14:textId="169625DB" w:rsidR="00E0075F" w:rsidRPr="00E0075F" w:rsidRDefault="00E5609B" w:rsidP="007A2269">
      <w:pPr>
        <w:widowControl w:val="0"/>
        <w:numPr>
          <w:ilvl w:val="0"/>
          <w:numId w:val="14"/>
        </w:numPr>
        <w:tabs>
          <w:tab w:val="left" w:pos="720"/>
          <w:tab w:val="center" w:pos="4153"/>
          <w:tab w:val="right" w:pos="8306"/>
        </w:tabs>
        <w:ind w:left="714" w:hanging="357"/>
        <w:rPr>
          <w:rFonts w:ascii="Arial" w:hAnsi="Arial" w:cs="Arial"/>
          <w:snapToGrid w:val="0"/>
          <w:sz w:val="22"/>
          <w:szCs w:val="22"/>
        </w:rPr>
      </w:pPr>
      <w:r>
        <w:rPr>
          <w:rFonts w:ascii="Arial" w:hAnsi="Arial" w:cs="Arial"/>
          <w:sz w:val="22"/>
          <w:szCs w:val="22"/>
        </w:rPr>
        <w:t>Significant experi</w:t>
      </w:r>
      <w:r w:rsidR="00E0075F" w:rsidRPr="006F489C">
        <w:rPr>
          <w:rFonts w:ascii="Arial" w:hAnsi="Arial" w:cs="Arial"/>
          <w:sz w:val="22"/>
          <w:szCs w:val="22"/>
        </w:rPr>
        <w:t>ence in influencing change and working in collaborative partnerships with school leadership teams and/or education authorities.</w:t>
      </w:r>
    </w:p>
    <w:p w14:paraId="14B026C3" w14:textId="5CC70326" w:rsidR="00E0075F" w:rsidRPr="006F489C" w:rsidRDefault="00E0075F" w:rsidP="00E0075F">
      <w:pPr>
        <w:numPr>
          <w:ilvl w:val="0"/>
          <w:numId w:val="14"/>
        </w:numPr>
        <w:jc w:val="both"/>
        <w:rPr>
          <w:rFonts w:ascii="Arial" w:hAnsi="Arial" w:cs="Arial"/>
          <w:sz w:val="22"/>
          <w:szCs w:val="22"/>
        </w:rPr>
      </w:pPr>
      <w:r w:rsidRPr="006F489C">
        <w:rPr>
          <w:rFonts w:ascii="Arial" w:hAnsi="Arial" w:cs="Arial"/>
          <w:sz w:val="22"/>
          <w:szCs w:val="22"/>
        </w:rPr>
        <w:t xml:space="preserve">A </w:t>
      </w:r>
      <w:r w:rsidR="00E5609B">
        <w:rPr>
          <w:rFonts w:ascii="Arial" w:hAnsi="Arial" w:cs="Arial"/>
          <w:sz w:val="22"/>
          <w:szCs w:val="22"/>
        </w:rPr>
        <w:t xml:space="preserve">solid </w:t>
      </w:r>
      <w:r w:rsidRPr="006F489C">
        <w:rPr>
          <w:rFonts w:ascii="Arial" w:hAnsi="Arial" w:cs="Arial"/>
          <w:sz w:val="22"/>
          <w:szCs w:val="22"/>
        </w:rPr>
        <w:t xml:space="preserve">understanding of </w:t>
      </w:r>
      <w:r>
        <w:rPr>
          <w:rFonts w:ascii="Arial" w:hAnsi="Arial" w:cs="Arial"/>
          <w:sz w:val="22"/>
          <w:szCs w:val="22"/>
        </w:rPr>
        <w:t xml:space="preserve">youth mental health issues including </w:t>
      </w:r>
      <w:r w:rsidRPr="006F489C">
        <w:rPr>
          <w:rFonts w:ascii="Arial" w:hAnsi="Arial" w:cs="Arial"/>
          <w:sz w:val="22"/>
          <w:szCs w:val="22"/>
        </w:rPr>
        <w:t xml:space="preserve">suicide </w:t>
      </w:r>
      <w:proofErr w:type="spellStart"/>
      <w:r w:rsidRPr="006F489C">
        <w:rPr>
          <w:rFonts w:ascii="Arial" w:hAnsi="Arial" w:cs="Arial"/>
          <w:sz w:val="22"/>
          <w:szCs w:val="22"/>
        </w:rPr>
        <w:t>postvention</w:t>
      </w:r>
      <w:proofErr w:type="spellEnd"/>
      <w:r w:rsidRPr="006F489C">
        <w:rPr>
          <w:rFonts w:ascii="Arial" w:hAnsi="Arial" w:cs="Arial"/>
          <w:sz w:val="22"/>
          <w:szCs w:val="22"/>
        </w:rPr>
        <w:t>, suicide, and the impact of trauma on school communities.</w:t>
      </w:r>
    </w:p>
    <w:p w14:paraId="7A62406A" w14:textId="77777777" w:rsidR="00E0075F" w:rsidRPr="006F489C" w:rsidRDefault="00E0075F" w:rsidP="00E0075F">
      <w:pPr>
        <w:numPr>
          <w:ilvl w:val="0"/>
          <w:numId w:val="14"/>
        </w:numPr>
        <w:jc w:val="both"/>
        <w:rPr>
          <w:rFonts w:ascii="Arial" w:hAnsi="Arial" w:cs="Arial"/>
          <w:sz w:val="22"/>
          <w:szCs w:val="22"/>
        </w:rPr>
      </w:pPr>
      <w:r w:rsidRPr="006F489C">
        <w:rPr>
          <w:rFonts w:ascii="Arial" w:hAnsi="Arial" w:cs="Arial"/>
          <w:sz w:val="22"/>
          <w:szCs w:val="22"/>
        </w:rPr>
        <w:lastRenderedPageBreak/>
        <w:t>Exceptional interpersonal skills with the ability to work and interact with a broad range of people, including school principals and leaders, teachers, health professionals, academic researchers, service providers, etc.</w:t>
      </w:r>
    </w:p>
    <w:p w14:paraId="264E2CD4" w14:textId="77777777" w:rsidR="00E0075F" w:rsidRPr="006F489C" w:rsidRDefault="00E0075F" w:rsidP="00E0075F">
      <w:pPr>
        <w:numPr>
          <w:ilvl w:val="0"/>
          <w:numId w:val="14"/>
        </w:numPr>
        <w:jc w:val="both"/>
        <w:rPr>
          <w:rFonts w:ascii="Arial" w:hAnsi="Arial" w:cs="Arial"/>
          <w:sz w:val="22"/>
          <w:szCs w:val="22"/>
        </w:rPr>
      </w:pPr>
      <w:r w:rsidRPr="006F489C">
        <w:rPr>
          <w:rFonts w:ascii="Arial" w:hAnsi="Arial" w:cs="Arial"/>
          <w:sz w:val="22"/>
          <w:szCs w:val="22"/>
        </w:rPr>
        <w:t>Highly developed communication skills, both verbal and written, with experience writing for, and presenting to, diverse audiences.</w:t>
      </w:r>
    </w:p>
    <w:p w14:paraId="201A807B" w14:textId="45E549F9" w:rsidR="00E0075F" w:rsidRPr="006F489C" w:rsidRDefault="00E5609B" w:rsidP="00E0075F">
      <w:pPr>
        <w:numPr>
          <w:ilvl w:val="0"/>
          <w:numId w:val="14"/>
        </w:numPr>
        <w:jc w:val="both"/>
        <w:rPr>
          <w:rFonts w:ascii="Arial" w:hAnsi="Arial" w:cs="Arial"/>
          <w:sz w:val="22"/>
          <w:szCs w:val="22"/>
        </w:rPr>
      </w:pPr>
      <w:r>
        <w:rPr>
          <w:rFonts w:ascii="Arial" w:hAnsi="Arial" w:cs="Arial"/>
          <w:sz w:val="22"/>
          <w:szCs w:val="22"/>
        </w:rPr>
        <w:t>Substantial e</w:t>
      </w:r>
      <w:r w:rsidR="00E0075F" w:rsidRPr="006F489C">
        <w:rPr>
          <w:rFonts w:ascii="Arial" w:hAnsi="Arial" w:cs="Arial"/>
          <w:sz w:val="22"/>
          <w:szCs w:val="22"/>
        </w:rPr>
        <w:t>xperience in stakeholder management specifically with schools and clinical service providers.</w:t>
      </w:r>
    </w:p>
    <w:p w14:paraId="33BFC2C1" w14:textId="1D401282" w:rsidR="00E0075F" w:rsidRPr="006F489C" w:rsidRDefault="00E0075F" w:rsidP="00E0075F">
      <w:pPr>
        <w:numPr>
          <w:ilvl w:val="0"/>
          <w:numId w:val="14"/>
        </w:numPr>
        <w:jc w:val="both"/>
        <w:rPr>
          <w:rFonts w:ascii="Arial" w:hAnsi="Arial" w:cs="Arial"/>
          <w:sz w:val="22"/>
          <w:szCs w:val="22"/>
        </w:rPr>
      </w:pPr>
      <w:r w:rsidRPr="006F489C">
        <w:rPr>
          <w:rFonts w:ascii="Arial" w:hAnsi="Arial" w:cs="Arial"/>
          <w:sz w:val="22"/>
          <w:szCs w:val="22"/>
        </w:rPr>
        <w:t>Strong organisational</w:t>
      </w:r>
      <w:r>
        <w:rPr>
          <w:rFonts w:ascii="Arial" w:hAnsi="Arial" w:cs="Arial"/>
          <w:sz w:val="22"/>
          <w:szCs w:val="22"/>
        </w:rPr>
        <w:t>, computer</w:t>
      </w:r>
      <w:r w:rsidRPr="006F489C">
        <w:rPr>
          <w:rFonts w:ascii="Arial" w:hAnsi="Arial" w:cs="Arial"/>
          <w:sz w:val="22"/>
          <w:szCs w:val="22"/>
        </w:rPr>
        <w:t xml:space="preserve"> and project management skills.</w:t>
      </w:r>
    </w:p>
    <w:p w14:paraId="5E9F384F" w14:textId="1F4933FA" w:rsidR="00E0075F" w:rsidRPr="006F489C" w:rsidRDefault="00E5609B" w:rsidP="00E0075F">
      <w:pPr>
        <w:numPr>
          <w:ilvl w:val="0"/>
          <w:numId w:val="14"/>
        </w:numPr>
        <w:jc w:val="both"/>
        <w:rPr>
          <w:rFonts w:ascii="Arial" w:hAnsi="Arial" w:cs="Arial"/>
          <w:sz w:val="22"/>
          <w:szCs w:val="22"/>
        </w:rPr>
      </w:pPr>
      <w:r w:rsidRPr="00135B95">
        <w:rPr>
          <w:rFonts w:ascii="Arial" w:hAnsi="Arial" w:cs="Arial"/>
          <w:snapToGrid w:val="0"/>
          <w:sz w:val="22"/>
          <w:szCs w:val="22"/>
        </w:rPr>
        <w:t xml:space="preserve">Self-motivated </w:t>
      </w:r>
      <w:r>
        <w:rPr>
          <w:rFonts w:ascii="Arial" w:hAnsi="Arial" w:cs="Arial"/>
          <w:snapToGrid w:val="0"/>
          <w:sz w:val="22"/>
          <w:szCs w:val="22"/>
        </w:rPr>
        <w:t>with an a</w:t>
      </w:r>
      <w:r w:rsidR="00E0075F" w:rsidRPr="006F489C">
        <w:rPr>
          <w:rFonts w:ascii="Arial" w:hAnsi="Arial" w:cs="Arial"/>
          <w:sz w:val="22"/>
          <w:szCs w:val="22"/>
        </w:rPr>
        <w:t>bility to work in a highly productive environment with time pressures while managing multiple tasks.</w:t>
      </w:r>
    </w:p>
    <w:p w14:paraId="53523EBD" w14:textId="1DC23A72" w:rsidR="007A2269" w:rsidRPr="00E0075F" w:rsidRDefault="007A2269" w:rsidP="00E0075F">
      <w:pPr>
        <w:numPr>
          <w:ilvl w:val="0"/>
          <w:numId w:val="14"/>
        </w:numPr>
        <w:jc w:val="both"/>
        <w:rPr>
          <w:rFonts w:ascii="Arial" w:hAnsi="Arial" w:cs="Arial"/>
          <w:sz w:val="22"/>
          <w:szCs w:val="22"/>
        </w:rPr>
      </w:pPr>
      <w:r w:rsidRPr="00E0075F">
        <w:rPr>
          <w:rFonts w:ascii="Arial" w:hAnsi="Arial" w:cs="Arial"/>
          <w:sz w:val="22"/>
          <w:szCs w:val="22"/>
        </w:rPr>
        <w:t>A current driver’s licence (automatic)</w:t>
      </w:r>
      <w:r w:rsidR="00E0075F" w:rsidRPr="00E0075F">
        <w:rPr>
          <w:rFonts w:ascii="Arial" w:hAnsi="Arial" w:cs="Arial"/>
          <w:sz w:val="22"/>
          <w:szCs w:val="22"/>
        </w:rPr>
        <w:t xml:space="preserve"> and use of a f</w:t>
      </w:r>
      <w:r w:rsidR="00E0075F">
        <w:rPr>
          <w:rFonts w:ascii="Arial" w:hAnsi="Arial" w:cs="Arial"/>
          <w:sz w:val="22"/>
          <w:szCs w:val="22"/>
        </w:rPr>
        <w:t>ully maintained motor vehicle with comprehensive insurance.</w:t>
      </w:r>
    </w:p>
    <w:p w14:paraId="63F73134" w14:textId="77777777" w:rsidR="00980281" w:rsidRDefault="00980281" w:rsidP="00980281">
      <w:pPr>
        <w:numPr>
          <w:ilvl w:val="0"/>
          <w:numId w:val="14"/>
        </w:numPr>
        <w:jc w:val="both"/>
        <w:rPr>
          <w:rFonts w:ascii="Arial" w:hAnsi="Arial" w:cs="Arial"/>
          <w:sz w:val="22"/>
        </w:rPr>
      </w:pPr>
      <w:r w:rsidRPr="00E0075F">
        <w:rPr>
          <w:rFonts w:ascii="Arial" w:hAnsi="Arial" w:cs="Arial"/>
          <w:sz w:val="22"/>
          <w:szCs w:val="22"/>
        </w:rPr>
        <w:t>Able</w:t>
      </w:r>
      <w:r>
        <w:rPr>
          <w:rFonts w:ascii="Arial" w:hAnsi="Arial" w:cs="Arial"/>
          <w:sz w:val="22"/>
        </w:rPr>
        <w:t xml:space="preserve"> and willing to travel with overnight stays as required.</w:t>
      </w:r>
    </w:p>
    <w:p w14:paraId="61BA6F33" w14:textId="77777777" w:rsidR="00E0075F" w:rsidRPr="00F07C65" w:rsidRDefault="00E0075F" w:rsidP="00E0075F">
      <w:pPr>
        <w:pStyle w:val="Heading2"/>
        <w:numPr>
          <w:ilvl w:val="1"/>
          <w:numId w:val="2"/>
        </w:numPr>
        <w:spacing w:before="400" w:after="100" w:line="240" w:lineRule="auto"/>
        <w:ind w:left="851" w:hanging="426"/>
        <w:jc w:val="both"/>
        <w:rPr>
          <w:rFonts w:ascii="Arial" w:hAnsi="Arial"/>
          <w:szCs w:val="22"/>
        </w:rPr>
      </w:pPr>
      <w:r w:rsidRPr="00F07C65">
        <w:rPr>
          <w:rFonts w:ascii="Arial" w:hAnsi="Arial"/>
          <w:szCs w:val="22"/>
        </w:rPr>
        <w:t>Desirable</w:t>
      </w:r>
    </w:p>
    <w:p w14:paraId="4848D783" w14:textId="3800179D" w:rsidR="00E0075F" w:rsidRPr="006F489C" w:rsidRDefault="00E0075F" w:rsidP="00E0075F">
      <w:pPr>
        <w:numPr>
          <w:ilvl w:val="0"/>
          <w:numId w:val="17"/>
        </w:numPr>
        <w:ind w:left="709" w:hanging="283"/>
        <w:jc w:val="both"/>
        <w:rPr>
          <w:rFonts w:ascii="Arial" w:hAnsi="Arial" w:cs="Arial"/>
          <w:sz w:val="22"/>
          <w:szCs w:val="22"/>
        </w:rPr>
      </w:pPr>
      <w:r w:rsidRPr="006F489C">
        <w:rPr>
          <w:rFonts w:ascii="Arial" w:hAnsi="Arial" w:cs="Arial"/>
          <w:sz w:val="22"/>
          <w:szCs w:val="22"/>
        </w:rPr>
        <w:t xml:space="preserve">Experience and partnerships that span </w:t>
      </w:r>
      <w:r>
        <w:rPr>
          <w:rFonts w:ascii="Arial" w:hAnsi="Arial" w:cs="Arial"/>
          <w:sz w:val="22"/>
          <w:szCs w:val="22"/>
        </w:rPr>
        <w:t>health and education</w:t>
      </w:r>
      <w:r w:rsidRPr="006F489C">
        <w:rPr>
          <w:rFonts w:ascii="Arial" w:hAnsi="Arial" w:cs="Arial"/>
          <w:sz w:val="22"/>
          <w:szCs w:val="22"/>
        </w:rPr>
        <w:t xml:space="preserve"> sectors</w:t>
      </w:r>
    </w:p>
    <w:p w14:paraId="74FB3F3F" w14:textId="77777777" w:rsidR="00E5609B" w:rsidRPr="00F3769F" w:rsidRDefault="00E5609B" w:rsidP="00E5609B">
      <w:pPr>
        <w:numPr>
          <w:ilvl w:val="0"/>
          <w:numId w:val="17"/>
        </w:numPr>
        <w:ind w:left="709" w:hanging="283"/>
        <w:jc w:val="both"/>
        <w:rPr>
          <w:rFonts w:ascii="Arial" w:hAnsi="Arial" w:cs="Arial"/>
          <w:sz w:val="22"/>
          <w:szCs w:val="22"/>
        </w:rPr>
      </w:pPr>
      <w:r w:rsidRPr="00F3769F">
        <w:rPr>
          <w:rFonts w:ascii="Arial" w:hAnsi="Arial" w:cs="Arial"/>
          <w:sz w:val="22"/>
        </w:rPr>
        <w:t>Experience in delivering clinical mental health or advisory services to secondary schools.</w:t>
      </w:r>
    </w:p>
    <w:p w14:paraId="2D808A38" w14:textId="77777777" w:rsidR="00E0075F" w:rsidRDefault="00E0075F" w:rsidP="00E0075F">
      <w:pPr>
        <w:numPr>
          <w:ilvl w:val="0"/>
          <w:numId w:val="17"/>
        </w:numPr>
        <w:ind w:left="709" w:hanging="283"/>
        <w:jc w:val="both"/>
        <w:rPr>
          <w:rFonts w:ascii="Arial" w:hAnsi="Arial" w:cs="Arial"/>
          <w:sz w:val="22"/>
          <w:szCs w:val="22"/>
        </w:rPr>
      </w:pPr>
      <w:r w:rsidRPr="006F489C">
        <w:rPr>
          <w:rFonts w:ascii="Arial" w:hAnsi="Arial" w:cs="Arial"/>
          <w:sz w:val="22"/>
          <w:szCs w:val="22"/>
        </w:rPr>
        <w:t>Experience in program development and/or training and delivery in secondary school settings</w:t>
      </w:r>
    </w:p>
    <w:p w14:paraId="2A167311" w14:textId="77777777" w:rsidR="00E0075F" w:rsidRDefault="00E0075F" w:rsidP="00E0075F">
      <w:pPr>
        <w:ind w:left="720"/>
        <w:jc w:val="both"/>
        <w:rPr>
          <w:rFonts w:ascii="Arial" w:hAnsi="Arial" w:cs="Arial"/>
          <w:sz w:val="22"/>
          <w:szCs w:val="22"/>
        </w:rPr>
      </w:pPr>
    </w:p>
    <w:p w14:paraId="07EE3663" w14:textId="77777777" w:rsidR="00F233CE" w:rsidRDefault="00F233CE" w:rsidP="00D31A40">
      <w:pPr>
        <w:pStyle w:val="Heading5"/>
        <w:keepNext/>
        <w:numPr>
          <w:ilvl w:val="0"/>
          <w:numId w:val="4"/>
        </w:numPr>
        <w:tabs>
          <w:tab w:val="left" w:pos="567"/>
        </w:tabs>
        <w:spacing w:before="100" w:after="100"/>
        <w:ind w:hanging="720"/>
        <w:rPr>
          <w:rFonts w:ascii="Arial" w:hAnsi="Arial" w:cs="Arial"/>
          <w:sz w:val="22"/>
          <w:szCs w:val="22"/>
        </w:rPr>
      </w:pPr>
      <w:r>
        <w:rPr>
          <w:rFonts w:ascii="Arial" w:hAnsi="Arial" w:cs="Arial"/>
          <w:sz w:val="22"/>
          <w:szCs w:val="22"/>
        </w:rPr>
        <w:t>POLICIES AND WORKPLACE PRACTICES</w:t>
      </w:r>
    </w:p>
    <w:p w14:paraId="58A933F4" w14:textId="77777777" w:rsidR="00F233CE" w:rsidRDefault="00F233CE" w:rsidP="00F233CE">
      <w:pPr>
        <w:pStyle w:val="paragraph"/>
        <w:spacing w:before="240" w:after="120"/>
        <w:jc w:val="both"/>
        <w:rPr>
          <w:rFonts w:ascii="Arial" w:hAnsi="Arial" w:cs="Arial"/>
          <w:sz w:val="22"/>
          <w:szCs w:val="22"/>
        </w:rPr>
      </w:pPr>
      <w:r>
        <w:rPr>
          <w:rFonts w:ascii="Arial" w:hAnsi="Arial" w:cs="Arial"/>
          <w:sz w:val="22"/>
          <w:szCs w:val="22"/>
        </w:rPr>
        <w:t xml:space="preserve">All </w:t>
      </w:r>
      <w:r>
        <w:rPr>
          <w:rFonts w:ascii="Arial" w:hAnsi="Arial" w:cs="Arial"/>
          <w:b/>
          <w:sz w:val="22"/>
          <w:szCs w:val="22"/>
        </w:rPr>
        <w:t>headspace</w:t>
      </w:r>
      <w:r>
        <w:rPr>
          <w:rFonts w:ascii="Arial" w:hAnsi="Arial" w:cs="Arial"/>
          <w:sz w:val="22"/>
          <w:szCs w:val="22"/>
        </w:rPr>
        <w:t xml:space="preserve"> employees are required to acquaint themselves with the organisation’s policies and procedures and to abide by them at all times. </w:t>
      </w:r>
    </w:p>
    <w:p w14:paraId="6E3AF61F" w14:textId="77777777" w:rsidR="00F233CE" w:rsidRDefault="00F233CE" w:rsidP="00F233CE">
      <w:pPr>
        <w:pStyle w:val="paragraph"/>
        <w:jc w:val="both"/>
        <w:rPr>
          <w:rFonts w:ascii="Arial" w:hAnsi="Arial" w:cs="Arial"/>
          <w:sz w:val="22"/>
          <w:szCs w:val="22"/>
        </w:rPr>
      </w:pPr>
      <w:r>
        <w:rPr>
          <w:rFonts w:ascii="Arial" w:hAnsi="Arial" w:cs="Arial"/>
          <w:sz w:val="22"/>
          <w:szCs w:val="22"/>
        </w:rPr>
        <w:t>It is expected that at all times, employees will:</w:t>
      </w:r>
    </w:p>
    <w:p w14:paraId="67010556" w14:textId="77777777" w:rsidR="00F233CE" w:rsidRDefault="00F233CE" w:rsidP="00D31A40">
      <w:pPr>
        <w:numPr>
          <w:ilvl w:val="0"/>
          <w:numId w:val="3"/>
        </w:numPr>
        <w:ind w:hanging="294"/>
        <w:jc w:val="both"/>
        <w:rPr>
          <w:rFonts w:ascii="Arial" w:hAnsi="Arial" w:cs="Arial"/>
          <w:sz w:val="22"/>
          <w:szCs w:val="22"/>
        </w:rPr>
      </w:pPr>
      <w:r>
        <w:rPr>
          <w:rFonts w:ascii="Arial" w:hAnsi="Arial" w:cs="Arial"/>
          <w:sz w:val="22"/>
          <w:szCs w:val="22"/>
        </w:rPr>
        <w:t>be respectful towards the organisation, colleagues, clients and the general public</w:t>
      </w:r>
    </w:p>
    <w:p w14:paraId="2D369AAC" w14:textId="77777777" w:rsidR="00F233CE" w:rsidRDefault="00F233CE" w:rsidP="00D31A40">
      <w:pPr>
        <w:numPr>
          <w:ilvl w:val="0"/>
          <w:numId w:val="3"/>
        </w:numPr>
        <w:ind w:hanging="294"/>
        <w:jc w:val="both"/>
        <w:rPr>
          <w:rFonts w:ascii="Arial" w:hAnsi="Arial" w:cs="Arial"/>
          <w:sz w:val="22"/>
          <w:szCs w:val="22"/>
        </w:rPr>
      </w:pPr>
      <w:r>
        <w:rPr>
          <w:rFonts w:ascii="Arial" w:hAnsi="Arial" w:cs="Arial"/>
          <w:sz w:val="22"/>
          <w:szCs w:val="22"/>
        </w:rPr>
        <w:t xml:space="preserve">be cognisant with and uphold the objectives and philosophy of </w:t>
      </w:r>
      <w:r>
        <w:rPr>
          <w:rFonts w:ascii="Arial" w:hAnsi="Arial" w:cs="Arial"/>
          <w:b/>
          <w:sz w:val="22"/>
          <w:szCs w:val="22"/>
        </w:rPr>
        <w:t>headspace</w:t>
      </w:r>
    </w:p>
    <w:p w14:paraId="22D87793" w14:textId="77777777" w:rsidR="00F233CE" w:rsidRDefault="00F233CE" w:rsidP="00D31A40">
      <w:pPr>
        <w:numPr>
          <w:ilvl w:val="0"/>
          <w:numId w:val="3"/>
        </w:numPr>
        <w:ind w:hanging="294"/>
        <w:jc w:val="both"/>
        <w:rPr>
          <w:rFonts w:ascii="Arial" w:hAnsi="Arial" w:cs="Arial"/>
          <w:sz w:val="22"/>
          <w:szCs w:val="22"/>
        </w:rPr>
      </w:pPr>
      <w:r>
        <w:rPr>
          <w:rFonts w:ascii="Arial" w:hAnsi="Arial" w:cs="Arial"/>
          <w:sz w:val="22"/>
          <w:szCs w:val="22"/>
        </w:rPr>
        <w:t>act collaboratively with all colleagues</w:t>
      </w:r>
    </w:p>
    <w:p w14:paraId="657019FE" w14:textId="77777777" w:rsidR="00F233CE" w:rsidRDefault="00F233CE" w:rsidP="00D31A40">
      <w:pPr>
        <w:numPr>
          <w:ilvl w:val="0"/>
          <w:numId w:val="3"/>
        </w:numPr>
        <w:ind w:hanging="294"/>
        <w:jc w:val="both"/>
      </w:pPr>
      <w:r w:rsidRPr="009F1A3A">
        <w:rPr>
          <w:rFonts w:ascii="Arial" w:hAnsi="Arial" w:cs="Arial"/>
          <w:sz w:val="22"/>
          <w:szCs w:val="22"/>
        </w:rPr>
        <w:t>act in a safe and responsible manner at all times</w:t>
      </w:r>
    </w:p>
    <w:p w14:paraId="18A20C14" w14:textId="77777777" w:rsidR="00F233CE" w:rsidRPr="000D6274" w:rsidRDefault="00F233CE" w:rsidP="00F233CE">
      <w:pPr>
        <w:pStyle w:val="paragraph"/>
      </w:pPr>
    </w:p>
    <w:p w14:paraId="1BB616D6" w14:textId="77777777" w:rsidR="00F658E9" w:rsidRDefault="00F658E9" w:rsidP="000F3A89"/>
    <w:p w14:paraId="2D2D8344" w14:textId="77777777" w:rsidR="00D31A40" w:rsidRPr="000F3A89" w:rsidRDefault="00D31A40"/>
    <w:sectPr w:rsidR="00D31A40" w:rsidRPr="000F3A89" w:rsidSect="00465651">
      <w:footerReference w:type="default" r:id="rId8"/>
      <w:headerReference w:type="first" r:id="rId9"/>
      <w:footerReference w:type="first" r:id="rId10"/>
      <w:pgSz w:w="11906" w:h="16838" w:code="9"/>
      <w:pgMar w:top="1191" w:right="1247" w:bottom="1701" w:left="1247" w:header="595"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AB4B3" w14:textId="77777777" w:rsidR="008665B7" w:rsidRDefault="008665B7">
      <w:r>
        <w:separator/>
      </w:r>
    </w:p>
  </w:endnote>
  <w:endnote w:type="continuationSeparator" w:id="0">
    <w:p w14:paraId="42A111E3" w14:textId="77777777" w:rsidR="008665B7" w:rsidRDefault="0086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6344" w14:textId="77777777" w:rsidR="00465651" w:rsidRPr="00F26A63" w:rsidRDefault="00465651" w:rsidP="00465651">
    <w:pPr>
      <w:rPr>
        <w:sz w:val="16"/>
        <w:szCs w:val="16"/>
      </w:rPr>
    </w:pPr>
  </w:p>
  <w:p w14:paraId="0F19F688" w14:textId="77777777" w:rsidR="00465651" w:rsidRPr="001729B2" w:rsidRDefault="00465651" w:rsidP="00465651">
    <w:pPr>
      <w:pStyle w:val="HSbottomtagline"/>
      <w:jc w:val="right"/>
      <w:rPr>
        <w:rFonts w:ascii="Arial" w:hAnsi="Arial" w:cs="Arial"/>
        <w:bCs/>
        <w:sz w:val="16"/>
        <w:szCs w:val="16"/>
      </w:rPr>
    </w:pPr>
    <w:r w:rsidRPr="001729B2">
      <w:rPr>
        <w:rFonts w:ascii="Arial" w:hAnsi="Arial" w:cs="Arial"/>
        <w:bCs/>
        <w:sz w:val="16"/>
        <w:szCs w:val="16"/>
      </w:rPr>
      <w:t>Commercial in Confidence</w:t>
    </w:r>
  </w:p>
  <w:p w14:paraId="6A6BD883" w14:textId="1C68B94B" w:rsidR="00FF0781" w:rsidRPr="00465651" w:rsidRDefault="005805B5" w:rsidP="00465651">
    <w:pPr>
      <w:pStyle w:val="HSbottomtagline"/>
      <w:jc w:val="left"/>
      <w:rPr>
        <w:rFonts w:ascii="Arial" w:hAnsi="Arial" w:cs="Arial"/>
        <w:bCs/>
        <w:sz w:val="16"/>
        <w:szCs w:val="16"/>
      </w:rPr>
    </w:pPr>
    <w:r>
      <w:t>PD_HS6_Senior Consultant – MHE (Education</w:t>
    </w:r>
    <w:proofErr w:type="gramStart"/>
    <w:r>
      <w:t>)_</w:t>
    </w:r>
    <w:proofErr w:type="gramEnd"/>
    <w:r>
      <w:t>110917</w:t>
    </w:r>
    <w:r>
      <w:rPr>
        <w:rFonts w:ascii="Arial" w:hAnsi="Arial" w:cs="Arial"/>
        <w:b/>
        <w:bCs/>
        <w:sz w:val="16"/>
        <w:szCs w:val="16"/>
      </w:rPr>
      <w:t xml:space="preserve">   </w:t>
    </w:r>
    <w:r w:rsidR="00465651">
      <w:rPr>
        <w:rFonts w:ascii="Arial" w:hAnsi="Arial" w:cs="Arial"/>
        <w:bCs/>
        <w:sz w:val="16"/>
        <w:szCs w:val="16"/>
      </w:rPr>
      <w:tab/>
      <w:t xml:space="preserve">         </w:t>
    </w:r>
    <w:r w:rsidR="00E4641A">
      <w:rPr>
        <w:rFonts w:ascii="Arial" w:hAnsi="Arial" w:cs="Arial"/>
        <w:bCs/>
        <w:sz w:val="16"/>
        <w:szCs w:val="16"/>
      </w:rPr>
      <w:tab/>
      <w:t xml:space="preserve">         </w:t>
    </w:r>
    <w:r w:rsidR="00465651" w:rsidRPr="00465651">
      <w:rPr>
        <w:rFonts w:ascii="Arial" w:hAnsi="Arial" w:cs="Arial"/>
        <w:bCs/>
        <w:sz w:val="16"/>
        <w:szCs w:val="16"/>
      </w:rPr>
      <w:t xml:space="preserve">headspace </w:t>
    </w:r>
    <w:r w:rsidR="00465651" w:rsidRPr="001729B2">
      <w:rPr>
        <w:rFonts w:ascii="Arial" w:hAnsi="Arial" w:cs="Arial"/>
        <w:bCs/>
        <w:sz w:val="16"/>
        <w:szCs w:val="16"/>
      </w:rPr>
      <w:t xml:space="preserve">National Youth Mental Health </w:t>
    </w:r>
    <w:r w:rsidR="00465651">
      <w:rPr>
        <w:rFonts w:ascii="Arial" w:hAnsi="Arial" w:cs="Arial"/>
        <w:bCs/>
        <w:sz w:val="16"/>
        <w:szCs w:val="16"/>
      </w:rPr>
      <w:t>Company</w:t>
    </w:r>
    <w:r w:rsidR="00465651" w:rsidRPr="001729B2">
      <w:rPr>
        <w:rFonts w:ascii="Arial" w:hAnsi="Arial" w:cs="Arial"/>
        <w:bCs/>
        <w:sz w:val="16"/>
        <w:szCs w:val="16"/>
      </w:rPr>
      <w:t xml:space="preserve"> Ltd.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E460" w14:textId="623FAB4C" w:rsidR="00F26A63" w:rsidRPr="00F26A63" w:rsidRDefault="00F26A63">
    <w:pPr>
      <w:rPr>
        <w:sz w:val="16"/>
        <w:szCs w:val="16"/>
      </w:rPr>
    </w:pPr>
  </w:p>
  <w:p w14:paraId="19CF35A7" w14:textId="77777777" w:rsidR="00465651" w:rsidRPr="001729B2" w:rsidRDefault="00465651" w:rsidP="00465651">
    <w:pPr>
      <w:pStyle w:val="HSbottomtagline"/>
      <w:jc w:val="right"/>
      <w:rPr>
        <w:rFonts w:ascii="Arial" w:hAnsi="Arial" w:cs="Arial"/>
        <w:bCs/>
        <w:sz w:val="16"/>
        <w:szCs w:val="16"/>
      </w:rPr>
    </w:pPr>
    <w:r w:rsidRPr="001729B2">
      <w:rPr>
        <w:rFonts w:ascii="Arial" w:hAnsi="Arial" w:cs="Arial"/>
        <w:bCs/>
        <w:sz w:val="16"/>
        <w:szCs w:val="16"/>
      </w:rPr>
      <w:t>Commercial in Confidence</w:t>
    </w:r>
  </w:p>
  <w:p w14:paraId="3D49FCA5" w14:textId="250D8E17" w:rsidR="00465651" w:rsidRPr="005805B5" w:rsidRDefault="00465651" w:rsidP="00465651">
    <w:pPr>
      <w:pStyle w:val="HSbottomtagline"/>
      <w:tabs>
        <w:tab w:val="center" w:pos="9356"/>
      </w:tabs>
      <w:jc w:val="left"/>
    </w:pPr>
    <w:r>
      <w:t>PD_</w:t>
    </w:r>
    <w:r w:rsidR="005805B5">
      <w:t>HS6</w:t>
    </w:r>
    <w:r>
      <w:t>_</w:t>
    </w:r>
    <w:r w:rsidR="005805B5">
      <w:t>Senior Consultant – MHE (Education</w:t>
    </w:r>
    <w:proofErr w:type="gramStart"/>
    <w:r w:rsidR="005805B5">
      <w:t>)_</w:t>
    </w:r>
    <w:proofErr w:type="gramEnd"/>
    <w:r w:rsidR="005805B5">
      <w:t>110917</w:t>
    </w:r>
    <w:r>
      <w:rPr>
        <w:rFonts w:ascii="Arial" w:hAnsi="Arial" w:cs="Arial"/>
        <w:b/>
        <w:bCs/>
        <w:sz w:val="16"/>
        <w:szCs w:val="16"/>
      </w:rPr>
      <w:t xml:space="preserve">   </w:t>
    </w:r>
    <w:r>
      <w:rPr>
        <w:rFonts w:ascii="Arial" w:hAnsi="Arial" w:cs="Arial"/>
        <w:b/>
        <w:bCs/>
        <w:sz w:val="16"/>
        <w:szCs w:val="16"/>
      </w:rPr>
      <w:tab/>
    </w:r>
    <w:r w:rsidRPr="00741ABC">
      <w:rPr>
        <w:rFonts w:ascii="Arial" w:hAnsi="Arial" w:cs="Arial"/>
        <w:b/>
        <w:bCs/>
        <w:sz w:val="16"/>
        <w:szCs w:val="16"/>
      </w:rPr>
      <w:t xml:space="preserve">headspace </w:t>
    </w:r>
    <w:r w:rsidRPr="001729B2">
      <w:rPr>
        <w:rFonts w:ascii="Arial" w:hAnsi="Arial" w:cs="Arial"/>
        <w:bCs/>
        <w:sz w:val="16"/>
        <w:szCs w:val="16"/>
      </w:rPr>
      <w:t xml:space="preserve">National Youth Mental Health </w:t>
    </w:r>
    <w:r>
      <w:rPr>
        <w:rFonts w:ascii="Arial" w:hAnsi="Arial" w:cs="Arial"/>
        <w:bCs/>
        <w:sz w:val="16"/>
        <w:szCs w:val="16"/>
      </w:rPr>
      <w:t>Company</w:t>
    </w:r>
    <w:r w:rsidRPr="001729B2">
      <w:rPr>
        <w:rFonts w:ascii="Arial" w:hAnsi="Arial" w:cs="Arial"/>
        <w:bCs/>
        <w:sz w:val="16"/>
        <w:szCs w:val="16"/>
      </w:rPr>
      <w:t xml:space="preserve"> Ltd.</w:t>
    </w:r>
    <w:r>
      <w:rPr>
        <w:rFonts w:ascii="Arial" w:hAnsi="Arial" w:cs="Arial"/>
        <w:bCs/>
        <w:sz w:val="16"/>
        <w:szCs w:val="16"/>
      </w:rPr>
      <w:tab/>
    </w:r>
  </w:p>
  <w:p w14:paraId="4A5C6FB5" w14:textId="77777777" w:rsidR="00B47966" w:rsidRPr="00C21190" w:rsidRDefault="00B47966" w:rsidP="00C21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2CC4C" w14:textId="77777777" w:rsidR="008665B7" w:rsidRDefault="008665B7">
      <w:r>
        <w:separator/>
      </w:r>
    </w:p>
  </w:footnote>
  <w:footnote w:type="continuationSeparator" w:id="0">
    <w:p w14:paraId="0881BED5" w14:textId="77777777" w:rsidR="008665B7" w:rsidRDefault="00866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8"/>
    </w:tblGrid>
    <w:tr w:rsidR="00DC0C13" w14:paraId="3434E25E" w14:textId="77777777" w:rsidTr="00F231FF">
      <w:trPr>
        <w:trHeight w:hRule="exact" w:val="1701"/>
      </w:trPr>
      <w:tc>
        <w:tcPr>
          <w:tcW w:w="9628" w:type="dxa"/>
        </w:tcPr>
        <w:p w14:paraId="23133DC1" w14:textId="77777777" w:rsidR="00DC0C13" w:rsidRDefault="00866166">
          <w:pPr>
            <w:pStyle w:val="Header"/>
          </w:pPr>
          <w:r>
            <w:rPr>
              <w:noProof/>
            </w:rPr>
            <w:drawing>
              <wp:anchor distT="0" distB="0" distL="114300" distR="114300" simplePos="0" relativeHeight="251657216" behindDoc="1" locked="0" layoutInCell="1" allowOverlap="1" wp14:anchorId="63682CCE" wp14:editId="2E8BC11D">
                <wp:simplePos x="0" y="0"/>
                <wp:positionH relativeFrom="page">
                  <wp:posOffset>-785907</wp:posOffset>
                </wp:positionH>
                <wp:positionV relativeFrom="page">
                  <wp:posOffset>-377798</wp:posOffset>
                </wp:positionV>
                <wp:extent cx="7541260" cy="1800171"/>
                <wp:effectExtent l="0" t="0" r="254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Fremantle.png"/>
                        <pic:cNvPicPr/>
                      </pic:nvPicPr>
                      <pic:blipFill>
                        <a:blip r:embed="rId1">
                          <a:extLst>
                            <a:ext uri="{28A0092B-C50C-407E-A947-70E740481C1C}">
                              <a14:useLocalDpi xmlns:a14="http://schemas.microsoft.com/office/drawing/2010/main" val="0"/>
                            </a:ext>
                          </a:extLst>
                        </a:blip>
                        <a:stretch>
                          <a:fillRect/>
                        </a:stretch>
                      </pic:blipFill>
                      <pic:spPr>
                        <a:xfrm>
                          <a:off x="0" y="0"/>
                          <a:ext cx="7541260" cy="1800171"/>
                        </a:xfrm>
                        <a:prstGeom prst="rect">
                          <a:avLst/>
                        </a:prstGeom>
                      </pic:spPr>
                    </pic:pic>
                  </a:graphicData>
                </a:graphic>
                <wp14:sizeRelH relativeFrom="margin">
                  <wp14:pctWidth>0</wp14:pctWidth>
                </wp14:sizeRelH>
              </wp:anchor>
            </w:drawing>
          </w:r>
        </w:p>
      </w:tc>
    </w:tr>
  </w:tbl>
  <w:p w14:paraId="6BDCEE09" w14:textId="75A47A5E" w:rsidR="00B47966" w:rsidRDefault="00B47966">
    <w:pPr>
      <w:pStyle w:val="Header"/>
    </w:pPr>
    <w:bookmarkStart w:id="1" w:name="Logo"/>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BCED5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93D625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281B1C"/>
    <w:multiLevelType w:val="multilevel"/>
    <w:tmpl w:val="56045EE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D3854E7"/>
    <w:multiLevelType w:val="hybridMultilevel"/>
    <w:tmpl w:val="B8589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D16F8"/>
    <w:multiLevelType w:val="hybridMultilevel"/>
    <w:tmpl w:val="6BE49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BD6D3B"/>
    <w:multiLevelType w:val="hybridMultilevel"/>
    <w:tmpl w:val="2250A8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E6B2A"/>
    <w:multiLevelType w:val="multilevel"/>
    <w:tmpl w:val="BFE2FC3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16731C7"/>
    <w:multiLevelType w:val="hybridMultilevel"/>
    <w:tmpl w:val="C770B2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30657E1"/>
    <w:multiLevelType w:val="hybridMultilevel"/>
    <w:tmpl w:val="1C822B0C"/>
    <w:lvl w:ilvl="0" w:tplc="C032D12E">
      <w:start w:val="1"/>
      <w:numFmt w:val="bullet"/>
      <w:lvlText w:val=""/>
      <w:lvlJc w:val="left"/>
      <w:pPr>
        <w:ind w:left="1080" w:hanging="360"/>
      </w:pPr>
      <w:rPr>
        <w:rFonts w:ascii="Symbol" w:hAnsi="Symbol"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9496FC1"/>
    <w:multiLevelType w:val="hybridMultilevel"/>
    <w:tmpl w:val="43602766"/>
    <w:lvl w:ilvl="0" w:tplc="0409000F">
      <w:start w:val="1"/>
      <w:numFmt w:val="decimal"/>
      <w:pStyle w:val="ListNumber2"/>
      <w:lvlText w:val="%1."/>
      <w:lvlJc w:val="left"/>
      <w:pPr>
        <w:ind w:left="1080" w:hanging="360"/>
      </w:pPr>
    </w:lvl>
    <w:lvl w:ilvl="1" w:tplc="14A44178">
      <w:start w:val="1"/>
      <w:numFmt w:val="bullet"/>
      <w:lvlText w:val=""/>
      <w:lvlJc w:val="left"/>
      <w:pPr>
        <w:tabs>
          <w:tab w:val="num" w:pos="1800"/>
        </w:tabs>
        <w:ind w:left="1800" w:hanging="360"/>
      </w:pPr>
      <w:rPr>
        <w:rFonts w:ascii="Symbol" w:hAnsi="Symbol" w:hint="default"/>
        <w:color w:val="auto"/>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813C54"/>
    <w:multiLevelType w:val="hybridMultilevel"/>
    <w:tmpl w:val="A2867516"/>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13E0165"/>
    <w:multiLevelType w:val="multilevel"/>
    <w:tmpl w:val="AC34B26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52F65CEC"/>
    <w:multiLevelType w:val="multilevel"/>
    <w:tmpl w:val="1A42D29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65DD2F22"/>
    <w:multiLevelType w:val="multilevel"/>
    <w:tmpl w:val="B900B21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69732748"/>
    <w:multiLevelType w:val="multilevel"/>
    <w:tmpl w:val="03FAFBB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743E32E8"/>
    <w:multiLevelType w:val="multilevel"/>
    <w:tmpl w:val="4A4A8D64"/>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76057370"/>
    <w:multiLevelType w:val="multilevel"/>
    <w:tmpl w:val="B900B21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14"/>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7"/>
  </w:num>
  <w:num w:numId="10">
    <w:abstractNumId w:val="4"/>
  </w:num>
  <w:num w:numId="11">
    <w:abstractNumId w:val="12"/>
  </w:num>
  <w:num w:numId="12">
    <w:abstractNumId w:val="15"/>
  </w:num>
  <w:num w:numId="13">
    <w:abstractNumId w:val="6"/>
  </w:num>
  <w:num w:numId="14">
    <w:abstractNumId w:val="10"/>
  </w:num>
  <w:num w:numId="15">
    <w:abstractNumId w:val="0"/>
  </w:num>
  <w:num w:numId="16">
    <w:abstractNumId w:val="11"/>
  </w:num>
  <w:num w:numId="17">
    <w:abstractNumId w:val="8"/>
  </w:num>
  <w:num w:numId="18">
    <w:abstractNumId w:val="3"/>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3B"/>
    <w:rsid w:val="00006486"/>
    <w:rsid w:val="00007D4A"/>
    <w:rsid w:val="00012B61"/>
    <w:rsid w:val="00032DFD"/>
    <w:rsid w:val="00041976"/>
    <w:rsid w:val="0004401E"/>
    <w:rsid w:val="000525FF"/>
    <w:rsid w:val="0007268D"/>
    <w:rsid w:val="00077A33"/>
    <w:rsid w:val="000A2E41"/>
    <w:rsid w:val="000B025B"/>
    <w:rsid w:val="000B07D1"/>
    <w:rsid w:val="000C75BF"/>
    <w:rsid w:val="000D051D"/>
    <w:rsid w:val="000E34B3"/>
    <w:rsid w:val="000F0C09"/>
    <w:rsid w:val="000F3A89"/>
    <w:rsid w:val="00130D9E"/>
    <w:rsid w:val="0016352A"/>
    <w:rsid w:val="0018529D"/>
    <w:rsid w:val="00190BD5"/>
    <w:rsid w:val="00192B8A"/>
    <w:rsid w:val="00193AD2"/>
    <w:rsid w:val="001A3637"/>
    <w:rsid w:val="001B027B"/>
    <w:rsid w:val="001C0F9D"/>
    <w:rsid w:val="001C5C03"/>
    <w:rsid w:val="001C5C1B"/>
    <w:rsid w:val="001D0E78"/>
    <w:rsid w:val="001E4983"/>
    <w:rsid w:val="00203079"/>
    <w:rsid w:val="00204A3F"/>
    <w:rsid w:val="00233812"/>
    <w:rsid w:val="00257F32"/>
    <w:rsid w:val="002814E2"/>
    <w:rsid w:val="002D4730"/>
    <w:rsid w:val="002F7EC2"/>
    <w:rsid w:val="00311DE7"/>
    <w:rsid w:val="0032436A"/>
    <w:rsid w:val="003275A8"/>
    <w:rsid w:val="0034187E"/>
    <w:rsid w:val="00357C64"/>
    <w:rsid w:val="003A34B3"/>
    <w:rsid w:val="003B4F62"/>
    <w:rsid w:val="003D40BA"/>
    <w:rsid w:val="0040590D"/>
    <w:rsid w:val="004516B1"/>
    <w:rsid w:val="00452730"/>
    <w:rsid w:val="00465651"/>
    <w:rsid w:val="00467F7E"/>
    <w:rsid w:val="00474637"/>
    <w:rsid w:val="00474E30"/>
    <w:rsid w:val="0047524B"/>
    <w:rsid w:val="00484F33"/>
    <w:rsid w:val="004B33DC"/>
    <w:rsid w:val="004B6F09"/>
    <w:rsid w:val="004B76D3"/>
    <w:rsid w:val="0050319F"/>
    <w:rsid w:val="00574821"/>
    <w:rsid w:val="005805B5"/>
    <w:rsid w:val="00592587"/>
    <w:rsid w:val="005959E6"/>
    <w:rsid w:val="005A505C"/>
    <w:rsid w:val="005A73FB"/>
    <w:rsid w:val="005C0EBF"/>
    <w:rsid w:val="00607D43"/>
    <w:rsid w:val="00625801"/>
    <w:rsid w:val="0063029D"/>
    <w:rsid w:val="0063412F"/>
    <w:rsid w:val="00653015"/>
    <w:rsid w:val="0065653A"/>
    <w:rsid w:val="006648AC"/>
    <w:rsid w:val="006710B5"/>
    <w:rsid w:val="006D2F80"/>
    <w:rsid w:val="006F031B"/>
    <w:rsid w:val="006F1B4F"/>
    <w:rsid w:val="006F47DB"/>
    <w:rsid w:val="007065BD"/>
    <w:rsid w:val="007351BC"/>
    <w:rsid w:val="00745652"/>
    <w:rsid w:val="00766ECC"/>
    <w:rsid w:val="0078443D"/>
    <w:rsid w:val="007A2269"/>
    <w:rsid w:val="007A315A"/>
    <w:rsid w:val="007B577C"/>
    <w:rsid w:val="007B6ADF"/>
    <w:rsid w:val="007E0F82"/>
    <w:rsid w:val="007E2442"/>
    <w:rsid w:val="007E3797"/>
    <w:rsid w:val="007E7DF2"/>
    <w:rsid w:val="007F2598"/>
    <w:rsid w:val="00804652"/>
    <w:rsid w:val="00816B1D"/>
    <w:rsid w:val="008245A6"/>
    <w:rsid w:val="00833DAA"/>
    <w:rsid w:val="008444DB"/>
    <w:rsid w:val="00853166"/>
    <w:rsid w:val="00866166"/>
    <w:rsid w:val="008665B7"/>
    <w:rsid w:val="008735AE"/>
    <w:rsid w:val="008B3DDD"/>
    <w:rsid w:val="008C3F9B"/>
    <w:rsid w:val="008D1760"/>
    <w:rsid w:val="008E46EF"/>
    <w:rsid w:val="0090763C"/>
    <w:rsid w:val="00914ABF"/>
    <w:rsid w:val="009226FE"/>
    <w:rsid w:val="00927929"/>
    <w:rsid w:val="009352CE"/>
    <w:rsid w:val="00945A17"/>
    <w:rsid w:val="00945E02"/>
    <w:rsid w:val="009505D5"/>
    <w:rsid w:val="009554EE"/>
    <w:rsid w:val="009574DA"/>
    <w:rsid w:val="00980281"/>
    <w:rsid w:val="009804D6"/>
    <w:rsid w:val="009A6365"/>
    <w:rsid w:val="009C1B4E"/>
    <w:rsid w:val="009F19ED"/>
    <w:rsid w:val="009F1A3A"/>
    <w:rsid w:val="00A00816"/>
    <w:rsid w:val="00A139C5"/>
    <w:rsid w:val="00A42288"/>
    <w:rsid w:val="00A47514"/>
    <w:rsid w:val="00A47A80"/>
    <w:rsid w:val="00A57E5C"/>
    <w:rsid w:val="00A6541D"/>
    <w:rsid w:val="00A72374"/>
    <w:rsid w:val="00A80599"/>
    <w:rsid w:val="00AE0164"/>
    <w:rsid w:val="00AF2804"/>
    <w:rsid w:val="00AF6C6E"/>
    <w:rsid w:val="00B47966"/>
    <w:rsid w:val="00B56991"/>
    <w:rsid w:val="00BE3ACD"/>
    <w:rsid w:val="00BE5DC7"/>
    <w:rsid w:val="00C072C9"/>
    <w:rsid w:val="00C21190"/>
    <w:rsid w:val="00C27FD1"/>
    <w:rsid w:val="00C32928"/>
    <w:rsid w:val="00C34958"/>
    <w:rsid w:val="00C372A4"/>
    <w:rsid w:val="00C67E8C"/>
    <w:rsid w:val="00C72E02"/>
    <w:rsid w:val="00C76E3F"/>
    <w:rsid w:val="00C835E7"/>
    <w:rsid w:val="00C92D66"/>
    <w:rsid w:val="00C9515B"/>
    <w:rsid w:val="00CA5AF4"/>
    <w:rsid w:val="00CB69C3"/>
    <w:rsid w:val="00CB7F11"/>
    <w:rsid w:val="00CD60D6"/>
    <w:rsid w:val="00CF0299"/>
    <w:rsid w:val="00CF1922"/>
    <w:rsid w:val="00D139B1"/>
    <w:rsid w:val="00D179AD"/>
    <w:rsid w:val="00D31A40"/>
    <w:rsid w:val="00D35B46"/>
    <w:rsid w:val="00D66802"/>
    <w:rsid w:val="00D73958"/>
    <w:rsid w:val="00D74BF9"/>
    <w:rsid w:val="00D74E15"/>
    <w:rsid w:val="00D96C4D"/>
    <w:rsid w:val="00DA0B59"/>
    <w:rsid w:val="00DA2B2A"/>
    <w:rsid w:val="00DA4658"/>
    <w:rsid w:val="00DB1F1D"/>
    <w:rsid w:val="00DC0C13"/>
    <w:rsid w:val="00DD2CE3"/>
    <w:rsid w:val="00DE3FD3"/>
    <w:rsid w:val="00E0075F"/>
    <w:rsid w:val="00E0673C"/>
    <w:rsid w:val="00E07430"/>
    <w:rsid w:val="00E230AC"/>
    <w:rsid w:val="00E30F1A"/>
    <w:rsid w:val="00E33EEC"/>
    <w:rsid w:val="00E4215D"/>
    <w:rsid w:val="00E4240F"/>
    <w:rsid w:val="00E43AEE"/>
    <w:rsid w:val="00E4641A"/>
    <w:rsid w:val="00E5609B"/>
    <w:rsid w:val="00E6509B"/>
    <w:rsid w:val="00E72EA4"/>
    <w:rsid w:val="00E914FF"/>
    <w:rsid w:val="00EB2109"/>
    <w:rsid w:val="00EB43B5"/>
    <w:rsid w:val="00ED2F3E"/>
    <w:rsid w:val="00EE134C"/>
    <w:rsid w:val="00EF1C53"/>
    <w:rsid w:val="00F04FD1"/>
    <w:rsid w:val="00F0555B"/>
    <w:rsid w:val="00F231FF"/>
    <w:rsid w:val="00F233CE"/>
    <w:rsid w:val="00F26A63"/>
    <w:rsid w:val="00F6403B"/>
    <w:rsid w:val="00F658E9"/>
    <w:rsid w:val="00FA69A3"/>
    <w:rsid w:val="00FB163B"/>
    <w:rsid w:val="00FC66EE"/>
    <w:rsid w:val="00FC7325"/>
    <w:rsid w:val="00FE44A0"/>
    <w:rsid w:val="00FF078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35A4CB8F"/>
  <w15:docId w15:val="{C0F79053-C6DE-4A57-A111-7B7BDB1A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51"/>
    <w:rPr>
      <w:rFonts w:ascii="Times" w:hAnsi="Times" w:cs="Times"/>
      <w:sz w:val="24"/>
      <w:szCs w:val="24"/>
    </w:rPr>
  </w:style>
  <w:style w:type="paragraph" w:styleId="Heading1">
    <w:name w:val="heading 1"/>
    <w:basedOn w:val="Normal"/>
    <w:next w:val="Normal"/>
    <w:uiPriority w:val="99"/>
    <w:qFormat/>
    <w:rsid w:val="00CB69C3"/>
    <w:pPr>
      <w:keepNext/>
      <w:spacing w:after="240" w:line="240" w:lineRule="atLeast"/>
      <w:outlineLvl w:val="0"/>
    </w:pPr>
    <w:rPr>
      <w:rFonts w:cs="Arial"/>
      <w:b/>
      <w:bCs/>
      <w:kern w:val="32"/>
      <w:szCs w:val="32"/>
    </w:rPr>
  </w:style>
  <w:style w:type="paragraph" w:styleId="Heading2">
    <w:name w:val="heading 2"/>
    <w:basedOn w:val="Normal"/>
    <w:next w:val="Normal"/>
    <w:link w:val="Heading2Char"/>
    <w:uiPriority w:val="99"/>
    <w:qFormat/>
    <w:rsid w:val="00CB69C3"/>
    <w:pPr>
      <w:keepNext/>
      <w:spacing w:line="240" w:lineRule="atLeast"/>
      <w:outlineLvl w:val="1"/>
    </w:pPr>
    <w:rPr>
      <w:rFonts w:cs="Arial"/>
      <w:b/>
      <w:bCs/>
      <w:iCs/>
      <w:sz w:val="22"/>
      <w:szCs w:val="28"/>
    </w:rPr>
  </w:style>
  <w:style w:type="paragraph" w:styleId="Heading3">
    <w:name w:val="heading 3"/>
    <w:basedOn w:val="Normal"/>
    <w:next w:val="Normal"/>
    <w:uiPriority w:val="99"/>
    <w:qFormat/>
    <w:rsid w:val="00233812"/>
    <w:pPr>
      <w:keepNext/>
      <w:outlineLvl w:val="2"/>
    </w:pPr>
    <w:rPr>
      <w:rFonts w:cs="Arial"/>
      <w:b/>
      <w:bCs/>
      <w:szCs w:val="26"/>
    </w:rPr>
  </w:style>
  <w:style w:type="paragraph" w:styleId="Heading4">
    <w:name w:val="heading 4"/>
    <w:basedOn w:val="Normal"/>
    <w:next w:val="Normal"/>
    <w:uiPriority w:val="99"/>
    <w:qFormat/>
    <w:rsid w:val="001D0E78"/>
    <w:pPr>
      <w:keepNext/>
      <w:outlineLvl w:val="3"/>
    </w:pPr>
    <w:rPr>
      <w:b/>
      <w:bCs/>
      <w:szCs w:val="28"/>
    </w:rPr>
  </w:style>
  <w:style w:type="paragraph" w:styleId="Heading5">
    <w:name w:val="heading 5"/>
    <w:basedOn w:val="Normal"/>
    <w:next w:val="Normal"/>
    <w:link w:val="Heading5Char"/>
    <w:uiPriority w:val="99"/>
    <w:qFormat/>
    <w:rsid w:val="001D0E78"/>
    <w:pPr>
      <w:outlineLvl w:val="4"/>
    </w:pPr>
    <w:rPr>
      <w:b/>
      <w:bCs/>
      <w:iCs/>
      <w:sz w:val="18"/>
      <w:szCs w:val="26"/>
    </w:rPr>
  </w:style>
  <w:style w:type="paragraph" w:styleId="Heading6">
    <w:name w:val="heading 6"/>
    <w:basedOn w:val="Normal"/>
    <w:next w:val="Normal"/>
    <w:uiPriority w:val="99"/>
    <w:qFormat/>
    <w:rsid w:val="001D0E78"/>
    <w:pPr>
      <w:spacing w:before="240" w:after="60"/>
      <w:outlineLvl w:val="5"/>
    </w:pPr>
    <w:rPr>
      <w:b/>
      <w:bCs/>
      <w:szCs w:val="22"/>
    </w:rPr>
  </w:style>
  <w:style w:type="paragraph" w:styleId="Heading7">
    <w:name w:val="heading 7"/>
    <w:basedOn w:val="Normal"/>
    <w:next w:val="Normal"/>
    <w:uiPriority w:val="99"/>
    <w:qFormat/>
    <w:rsid w:val="001D0E78"/>
    <w:pPr>
      <w:spacing w:before="240" w:after="60"/>
      <w:outlineLvl w:val="6"/>
    </w:pPr>
    <w:rPr>
      <w:b/>
    </w:rPr>
  </w:style>
  <w:style w:type="paragraph" w:styleId="Heading8">
    <w:name w:val="heading 8"/>
    <w:basedOn w:val="Normal"/>
    <w:next w:val="Normal"/>
    <w:uiPriority w:val="99"/>
    <w:qFormat/>
    <w:rsid w:val="001D0E78"/>
    <w:pPr>
      <w:spacing w:before="240" w:after="60"/>
      <w:outlineLvl w:val="7"/>
    </w:pPr>
    <w:rPr>
      <w:b/>
      <w:iCs/>
    </w:rPr>
  </w:style>
  <w:style w:type="paragraph" w:styleId="Heading9">
    <w:name w:val="heading 9"/>
    <w:basedOn w:val="Normal"/>
    <w:next w:val="Normal"/>
    <w:uiPriority w:val="99"/>
    <w:qFormat/>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D0E78"/>
    <w:pPr>
      <w:numPr>
        <w:numId w:val="1"/>
      </w:numPr>
    </w:pPr>
  </w:style>
  <w:style w:type="character" w:styleId="PageNumber">
    <w:name w:val="page number"/>
    <w:basedOn w:val="DefaultParagraphFont"/>
    <w:rsid w:val="001D0E78"/>
    <w:rPr>
      <w:rFonts w:ascii="Arial" w:hAnsi="Arial"/>
    </w:rPr>
  </w:style>
  <w:style w:type="table" w:styleId="TableGrid">
    <w:name w:val="Table Grid"/>
    <w:basedOn w:val="TableNormal"/>
    <w:uiPriority w:val="39"/>
    <w:rsid w:val="001D0E78"/>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D74BF9"/>
    <w:rPr>
      <w:rFonts w:ascii="Arial" w:hAnsi="Arial" w:cs="Arial"/>
      <w:b/>
      <w:color w:val="5F5F5F" w:themeColor="accent5"/>
      <w:spacing w:val="0"/>
      <w:w w:val="100"/>
      <w:kern w:val="0"/>
      <w:sz w:val="16"/>
    </w:rPr>
  </w:style>
  <w:style w:type="paragraph" w:styleId="Header">
    <w:name w:val="header"/>
    <w:basedOn w:val="Normal"/>
    <w:link w:val="HeaderChar"/>
    <w:rsid w:val="00BE5DC7"/>
    <w:pPr>
      <w:tabs>
        <w:tab w:val="center" w:pos="4153"/>
        <w:tab w:val="right" w:pos="8306"/>
      </w:tabs>
    </w:pPr>
  </w:style>
  <w:style w:type="paragraph" w:styleId="Footer">
    <w:name w:val="footer"/>
    <w:basedOn w:val="Normal"/>
    <w:rsid w:val="00D74BF9"/>
    <w:rPr>
      <w:rFonts w:cs="Arial"/>
      <w:color w:val="5F5F5F" w:themeColor="accent5"/>
      <w:sz w:val="16"/>
    </w:rPr>
  </w:style>
  <w:style w:type="paragraph" w:styleId="BalloonText">
    <w:name w:val="Balloon Text"/>
    <w:basedOn w:val="Normal"/>
    <w:link w:val="BalloonTextChar"/>
    <w:rsid w:val="00F04FD1"/>
    <w:rPr>
      <w:rFonts w:ascii="Tahoma" w:hAnsi="Tahoma" w:cs="Tahoma"/>
      <w:sz w:val="16"/>
      <w:szCs w:val="16"/>
    </w:rPr>
  </w:style>
  <w:style w:type="character" w:customStyle="1" w:styleId="BalloonTextChar">
    <w:name w:val="Balloon Text Char"/>
    <w:basedOn w:val="DefaultParagraphFont"/>
    <w:link w:val="BalloonText"/>
    <w:rsid w:val="00F04FD1"/>
    <w:rPr>
      <w:rFonts w:ascii="Tahoma" w:hAnsi="Tahoma" w:cs="Tahoma"/>
      <w:sz w:val="16"/>
      <w:szCs w:val="16"/>
      <w:lang w:eastAsia="en-US"/>
    </w:rPr>
  </w:style>
  <w:style w:type="character" w:customStyle="1" w:styleId="Green">
    <w:name w:val="Green"/>
    <w:basedOn w:val="DefaultParagraphFont"/>
    <w:uiPriority w:val="1"/>
    <w:qFormat/>
    <w:rsid w:val="00D74BF9"/>
    <w:rPr>
      <w:rFonts w:ascii="Arial" w:hAnsi="Arial"/>
      <w:color w:val="7AC142"/>
      <w:sz w:val="16"/>
    </w:rPr>
  </w:style>
  <w:style w:type="paragraph" w:customStyle="1" w:styleId="FooterABN">
    <w:name w:val="Footer_ABN"/>
    <w:basedOn w:val="Normal"/>
    <w:rsid w:val="00C34958"/>
    <w:pPr>
      <w:autoSpaceDE w:val="0"/>
      <w:autoSpaceDN w:val="0"/>
      <w:adjustRightInd w:val="0"/>
      <w:textAlignment w:val="center"/>
    </w:pPr>
    <w:rPr>
      <w:rFonts w:cs="Arial"/>
      <w:color w:val="5F5F5F" w:themeColor="accent5"/>
      <w:spacing w:val="-3"/>
      <w:sz w:val="14"/>
    </w:rPr>
  </w:style>
  <w:style w:type="character" w:customStyle="1" w:styleId="Heading2Char">
    <w:name w:val="Heading 2 Char"/>
    <w:basedOn w:val="DefaultParagraphFont"/>
    <w:link w:val="Heading2"/>
    <w:uiPriority w:val="99"/>
    <w:locked/>
    <w:rsid w:val="00F6403B"/>
    <w:rPr>
      <w:rFonts w:ascii="Arial" w:hAnsi="Arial" w:cs="Arial"/>
      <w:b/>
      <w:bCs/>
      <w:iCs/>
      <w:sz w:val="22"/>
      <w:szCs w:val="28"/>
      <w:lang w:eastAsia="en-US"/>
    </w:rPr>
  </w:style>
  <w:style w:type="character" w:customStyle="1" w:styleId="Heading5Char">
    <w:name w:val="Heading 5 Char"/>
    <w:basedOn w:val="DefaultParagraphFont"/>
    <w:link w:val="Heading5"/>
    <w:uiPriority w:val="99"/>
    <w:locked/>
    <w:rsid w:val="00F6403B"/>
    <w:rPr>
      <w:rFonts w:ascii="Arial" w:hAnsi="Arial"/>
      <w:b/>
      <w:bCs/>
      <w:iCs/>
      <w:sz w:val="18"/>
      <w:szCs w:val="26"/>
      <w:lang w:eastAsia="en-US"/>
    </w:rPr>
  </w:style>
  <w:style w:type="paragraph" w:customStyle="1" w:styleId="paragraph">
    <w:name w:val="paragraph"/>
    <w:basedOn w:val="Normal"/>
    <w:uiPriority w:val="99"/>
    <w:rsid w:val="00F6403B"/>
    <w:pPr>
      <w:tabs>
        <w:tab w:val="left" w:pos="567"/>
      </w:tabs>
      <w:spacing w:before="100" w:after="100"/>
    </w:pPr>
    <w:rPr>
      <w:rFonts w:ascii="Garamond" w:hAnsi="Garamond" w:cs="Garamond"/>
      <w:sz w:val="20"/>
      <w:szCs w:val="20"/>
    </w:rPr>
  </w:style>
  <w:style w:type="paragraph" w:styleId="Index1">
    <w:name w:val="index 1"/>
    <w:basedOn w:val="Normal"/>
    <w:next w:val="Normal"/>
    <w:autoRedefine/>
    <w:rsid w:val="00F6403B"/>
    <w:pPr>
      <w:ind w:left="240" w:hanging="240"/>
    </w:pPr>
  </w:style>
  <w:style w:type="paragraph" w:styleId="IndexHeading">
    <w:name w:val="index heading"/>
    <w:basedOn w:val="Normal"/>
    <w:next w:val="Index1"/>
    <w:uiPriority w:val="99"/>
    <w:rsid w:val="00F6403B"/>
    <w:rPr>
      <w:rFonts w:ascii="Helvetica" w:hAnsi="Helvetica" w:cs="Helvetica"/>
      <w:b/>
      <w:bCs/>
      <w:sz w:val="20"/>
      <w:szCs w:val="20"/>
    </w:rPr>
  </w:style>
  <w:style w:type="paragraph" w:styleId="TOAHeading">
    <w:name w:val="toa heading"/>
    <w:basedOn w:val="Normal"/>
    <w:next w:val="Normal"/>
    <w:uiPriority w:val="99"/>
    <w:rsid w:val="00F6403B"/>
    <w:pPr>
      <w:spacing w:before="120"/>
    </w:pPr>
    <w:rPr>
      <w:rFonts w:ascii="Helvetica" w:hAnsi="Helvetica" w:cs="Helvetica"/>
      <w:b/>
      <w:bCs/>
    </w:rPr>
  </w:style>
  <w:style w:type="character" w:styleId="Hyperlink">
    <w:name w:val="Hyperlink"/>
    <w:basedOn w:val="DefaultParagraphFont"/>
    <w:uiPriority w:val="99"/>
    <w:rsid w:val="00F6403B"/>
    <w:rPr>
      <w:rFonts w:cs="Times New Roman"/>
      <w:color w:val="0000FF"/>
      <w:u w:val="single"/>
    </w:rPr>
  </w:style>
  <w:style w:type="character" w:customStyle="1" w:styleId="HeaderChar">
    <w:name w:val="Header Char"/>
    <w:basedOn w:val="DefaultParagraphFont"/>
    <w:link w:val="Header"/>
    <w:locked/>
    <w:rsid w:val="00F6403B"/>
    <w:rPr>
      <w:rFonts w:ascii="Arial" w:hAnsi="Arial"/>
      <w:szCs w:val="24"/>
      <w:lang w:eastAsia="en-US"/>
    </w:rPr>
  </w:style>
  <w:style w:type="paragraph" w:styleId="ListParagraph">
    <w:name w:val="List Paragraph"/>
    <w:basedOn w:val="Normal"/>
    <w:link w:val="ListParagraphChar"/>
    <w:uiPriority w:val="34"/>
    <w:qFormat/>
    <w:rsid w:val="00F6403B"/>
    <w:pPr>
      <w:ind w:left="720"/>
      <w:contextualSpacing/>
    </w:pPr>
  </w:style>
  <w:style w:type="paragraph" w:customStyle="1" w:styleId="Default">
    <w:name w:val="Default"/>
    <w:uiPriority w:val="99"/>
    <w:rsid w:val="00F6403B"/>
    <w:pPr>
      <w:autoSpaceDE w:val="0"/>
      <w:autoSpaceDN w:val="0"/>
      <w:adjustRightInd w:val="0"/>
    </w:pPr>
    <w:rPr>
      <w:rFonts w:ascii="Arial" w:hAnsi="Arial" w:cs="Arial"/>
      <w:color w:val="000000"/>
      <w:sz w:val="24"/>
      <w:szCs w:val="24"/>
      <w:lang w:eastAsia="en-US"/>
    </w:rPr>
  </w:style>
  <w:style w:type="character" w:customStyle="1" w:styleId="ListParagraphChar">
    <w:name w:val="List Paragraph Char"/>
    <w:basedOn w:val="DefaultParagraphFont"/>
    <w:link w:val="ListParagraph"/>
    <w:uiPriority w:val="34"/>
    <w:locked/>
    <w:rsid w:val="00F6403B"/>
    <w:rPr>
      <w:rFonts w:ascii="Times" w:hAnsi="Times" w:cs="Times"/>
      <w:sz w:val="24"/>
      <w:szCs w:val="24"/>
    </w:rPr>
  </w:style>
  <w:style w:type="paragraph" w:styleId="ListNumber2">
    <w:name w:val="List Number 2"/>
    <w:basedOn w:val="Normal"/>
    <w:uiPriority w:val="99"/>
    <w:unhideWhenUsed/>
    <w:rsid w:val="000F3A89"/>
    <w:pPr>
      <w:numPr>
        <w:numId w:val="7"/>
      </w:numPr>
      <w:tabs>
        <w:tab w:val="num" w:pos="360"/>
      </w:tabs>
      <w:ind w:left="0" w:firstLine="0"/>
      <w:contextualSpacing/>
    </w:pPr>
  </w:style>
  <w:style w:type="character" w:styleId="CommentReference">
    <w:name w:val="annotation reference"/>
    <w:basedOn w:val="DefaultParagraphFont"/>
    <w:uiPriority w:val="99"/>
    <w:rsid w:val="00311DE7"/>
    <w:rPr>
      <w:sz w:val="16"/>
      <w:szCs w:val="16"/>
    </w:rPr>
  </w:style>
  <w:style w:type="paragraph" w:styleId="CommentText">
    <w:name w:val="annotation text"/>
    <w:basedOn w:val="Normal"/>
    <w:link w:val="CommentTextChar"/>
    <w:uiPriority w:val="99"/>
    <w:rsid w:val="00311DE7"/>
    <w:rPr>
      <w:sz w:val="20"/>
      <w:szCs w:val="20"/>
    </w:rPr>
  </w:style>
  <w:style w:type="character" w:customStyle="1" w:styleId="CommentTextChar">
    <w:name w:val="Comment Text Char"/>
    <w:basedOn w:val="DefaultParagraphFont"/>
    <w:link w:val="CommentText"/>
    <w:uiPriority w:val="99"/>
    <w:rsid w:val="00311DE7"/>
    <w:rPr>
      <w:rFonts w:ascii="Times" w:hAnsi="Times" w:cs="Times"/>
    </w:rPr>
  </w:style>
  <w:style w:type="paragraph" w:styleId="CommentSubject">
    <w:name w:val="annotation subject"/>
    <w:basedOn w:val="CommentText"/>
    <w:next w:val="CommentText"/>
    <w:link w:val="CommentSubjectChar"/>
    <w:rsid w:val="00311DE7"/>
    <w:rPr>
      <w:b/>
      <w:bCs/>
    </w:rPr>
  </w:style>
  <w:style w:type="character" w:customStyle="1" w:styleId="CommentSubjectChar">
    <w:name w:val="Comment Subject Char"/>
    <w:basedOn w:val="CommentTextChar"/>
    <w:link w:val="CommentSubject"/>
    <w:rsid w:val="00311DE7"/>
    <w:rPr>
      <w:rFonts w:ascii="Times" w:hAnsi="Times" w:cs="Times"/>
      <w:b/>
      <w:bCs/>
    </w:rPr>
  </w:style>
  <w:style w:type="paragraph" w:customStyle="1" w:styleId="HSbottomtagline">
    <w:name w:val="HS_bottomtagline"/>
    <w:uiPriority w:val="99"/>
    <w:rsid w:val="00465651"/>
    <w:pPr>
      <w:pBdr>
        <w:top w:val="single" w:sz="4" w:space="1" w:color="83BC34"/>
      </w:pBdr>
      <w:jc w:val="center"/>
    </w:pPr>
    <w:rPr>
      <w:rFonts w:ascii="Verdana" w:hAnsi="Verdana"/>
      <w:color w:val="000000"/>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3261">
      <w:bodyDiv w:val="1"/>
      <w:marLeft w:val="0"/>
      <w:marRight w:val="0"/>
      <w:marTop w:val="0"/>
      <w:marBottom w:val="0"/>
      <w:divBdr>
        <w:top w:val="none" w:sz="0" w:space="0" w:color="auto"/>
        <w:left w:val="none" w:sz="0" w:space="0" w:color="auto"/>
        <w:bottom w:val="none" w:sz="0" w:space="0" w:color="auto"/>
        <w:right w:val="none" w:sz="0" w:space="0" w:color="auto"/>
      </w:divBdr>
    </w:div>
    <w:div w:id="681980174">
      <w:bodyDiv w:val="1"/>
      <w:marLeft w:val="0"/>
      <w:marRight w:val="0"/>
      <w:marTop w:val="0"/>
      <w:marBottom w:val="0"/>
      <w:divBdr>
        <w:top w:val="none" w:sz="0" w:space="0" w:color="auto"/>
        <w:left w:val="none" w:sz="0" w:space="0" w:color="auto"/>
        <w:bottom w:val="none" w:sz="0" w:space="0" w:color="auto"/>
        <w:right w:val="none" w:sz="0" w:space="0" w:color="auto"/>
      </w:divBdr>
      <w:divsChild>
        <w:div w:id="1549142455">
          <w:marLeft w:val="547"/>
          <w:marRight w:val="0"/>
          <w:marTop w:val="0"/>
          <w:marBottom w:val="0"/>
          <w:divBdr>
            <w:top w:val="none" w:sz="0" w:space="0" w:color="auto"/>
            <w:left w:val="none" w:sz="0" w:space="0" w:color="auto"/>
            <w:bottom w:val="none" w:sz="0" w:space="0" w:color="auto"/>
            <w:right w:val="none" w:sz="0" w:space="0" w:color="auto"/>
          </w:divBdr>
        </w:div>
        <w:div w:id="1629438044">
          <w:marLeft w:val="547"/>
          <w:marRight w:val="0"/>
          <w:marTop w:val="0"/>
          <w:marBottom w:val="0"/>
          <w:divBdr>
            <w:top w:val="none" w:sz="0" w:space="0" w:color="auto"/>
            <w:left w:val="none" w:sz="0" w:space="0" w:color="auto"/>
            <w:bottom w:val="none" w:sz="0" w:space="0" w:color="auto"/>
            <w:right w:val="none" w:sz="0" w:space="0" w:color="auto"/>
          </w:divBdr>
        </w:div>
      </w:divsChild>
    </w:div>
    <w:div w:id="1026565019">
      <w:bodyDiv w:val="1"/>
      <w:marLeft w:val="0"/>
      <w:marRight w:val="0"/>
      <w:marTop w:val="0"/>
      <w:marBottom w:val="0"/>
      <w:divBdr>
        <w:top w:val="none" w:sz="0" w:space="0" w:color="auto"/>
        <w:left w:val="none" w:sz="0" w:space="0" w:color="auto"/>
        <w:bottom w:val="none" w:sz="0" w:space="0" w:color="auto"/>
        <w:right w:val="none" w:sz="0" w:space="0" w:color="auto"/>
      </w:divBdr>
    </w:div>
    <w:div w:id="1202325301">
      <w:bodyDiv w:val="1"/>
      <w:marLeft w:val="0"/>
      <w:marRight w:val="0"/>
      <w:marTop w:val="0"/>
      <w:marBottom w:val="0"/>
      <w:divBdr>
        <w:top w:val="none" w:sz="0" w:space="0" w:color="auto"/>
        <w:left w:val="none" w:sz="0" w:space="0" w:color="auto"/>
        <w:bottom w:val="none" w:sz="0" w:space="0" w:color="auto"/>
        <w:right w:val="none" w:sz="0" w:space="0" w:color="auto"/>
      </w:divBdr>
    </w:div>
    <w:div w:id="1384714654">
      <w:bodyDiv w:val="1"/>
      <w:marLeft w:val="0"/>
      <w:marRight w:val="0"/>
      <w:marTop w:val="0"/>
      <w:marBottom w:val="0"/>
      <w:divBdr>
        <w:top w:val="none" w:sz="0" w:space="0" w:color="auto"/>
        <w:left w:val="none" w:sz="0" w:space="0" w:color="auto"/>
        <w:bottom w:val="none" w:sz="0" w:space="0" w:color="auto"/>
        <w:right w:val="none" w:sz="0" w:space="0" w:color="auto"/>
      </w:divBdr>
    </w:div>
    <w:div w:id="14594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adspace">
  <a:themeElements>
    <a:clrScheme name="Headspace">
      <a:dk1>
        <a:sysClr val="windowText" lastClr="000000"/>
      </a:dk1>
      <a:lt1>
        <a:sysClr val="window" lastClr="FFFFFF"/>
      </a:lt1>
      <a:dk2>
        <a:srgbClr val="000000"/>
      </a:dk2>
      <a:lt2>
        <a:srgbClr val="FFFFFF"/>
      </a:lt2>
      <a:accent1>
        <a:srgbClr val="7AC142"/>
      </a:accent1>
      <a:accent2>
        <a:srgbClr val="6A747C"/>
      </a:accent2>
      <a:accent3>
        <a:srgbClr val="BCDC9C"/>
      </a:accent3>
      <a:accent4>
        <a:srgbClr val="ADB5BB"/>
      </a:accent4>
      <a:accent5>
        <a:srgbClr val="5F5F5F"/>
      </a:accent5>
      <a:accent6>
        <a:srgbClr val="7AC142"/>
      </a:accent6>
      <a:hlink>
        <a:srgbClr val="6A747C"/>
      </a:hlink>
      <a:folHlink>
        <a:srgbClr val="BCDC9C"/>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A3B7-F6A4-460A-B715-BACA010A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1325</Words>
  <Characters>8111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Headspace</vt:lpstr>
    </vt:vector>
  </TitlesOfParts>
  <Company>Headspace</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dc:title>
  <dc:creator>DRain</dc:creator>
  <cp:lastModifiedBy>Ming Zhuo</cp:lastModifiedBy>
  <cp:revision>9</cp:revision>
  <cp:lastPrinted>2017-08-16T00:01:00Z</cp:lastPrinted>
  <dcterms:created xsi:type="dcterms:W3CDTF">2017-09-11T03:37:00Z</dcterms:created>
  <dcterms:modified xsi:type="dcterms:W3CDTF">2017-09-12T05:07:00Z</dcterms:modified>
  <cp:category>Letter</cp:category>
</cp:coreProperties>
</file>